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02BD4" w:rsidRPr="00A14FDB" w:rsidRDefault="00525126" w:rsidP="00CE7ECA">
      <w:pPr>
        <w:rPr>
          <w:color w:val="3886CC"/>
        </w:rPr>
      </w:pPr>
      <w:r>
        <w:rPr>
          <w:noProof/>
          <w:lang w:eastAsia="de-DE"/>
        </w:rPr>
        <mc:AlternateContent>
          <mc:Choice Requires="wps">
            <w:drawing>
              <wp:anchor distT="0" distB="0" distL="114300" distR="114300" simplePos="0" relativeHeight="251662336" behindDoc="0" locked="0" layoutInCell="1" allowOverlap="1" wp14:anchorId="7DBAEF1E" wp14:editId="07744B70">
                <wp:simplePos x="0" y="0"/>
                <wp:positionH relativeFrom="column">
                  <wp:posOffset>-192405</wp:posOffset>
                </wp:positionH>
                <wp:positionV relativeFrom="page">
                  <wp:posOffset>1251140</wp:posOffset>
                </wp:positionV>
                <wp:extent cx="6553200" cy="0"/>
                <wp:effectExtent l="0" t="0" r="19050" b="19050"/>
                <wp:wrapNone/>
                <wp:docPr id="5" name="Gerader Verbinder 5"/>
                <wp:cNvGraphicFramePr/>
                <a:graphic xmlns:a="http://schemas.openxmlformats.org/drawingml/2006/main">
                  <a:graphicData uri="http://schemas.microsoft.com/office/word/2010/wordprocessingShape">
                    <wps:wsp>
                      <wps:cNvCnPr/>
                      <wps:spPr>
                        <a:xfrm>
                          <a:off x="0" y="0"/>
                          <a:ext cx="6553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D13068" id="Gerader Verbinde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page" from="-15.15pt,98.5pt" to="500.8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" strokecolor="#5b9bd5 [3204]" strokeweight=".5pt">
                <v:stroke joinstyle="miter"/>
                <w10:wrap anchory="page"/>
              </v:line>
            </w:pict>
          </mc:Fallback>
        </mc:AlternateContent>
      </w:r>
      <w:r w:rsidR="00E21AE0">
        <w:rPr>
          <w:noProof/>
          <w:color w:val="3886CC"/>
          <w:lang w:eastAsia="de-DE"/>
        </w:rPr>
        <w:drawing>
          <wp:anchor distT="0" distB="0" distL="114300" distR="114300" simplePos="0" relativeHeight="251663360" behindDoc="1" locked="0" layoutInCell="1" allowOverlap="1">
            <wp:simplePos x="0" y="0"/>
            <wp:positionH relativeFrom="column">
              <wp:posOffset>1595120</wp:posOffset>
            </wp:positionH>
            <wp:positionV relativeFrom="page">
              <wp:posOffset>633920</wp:posOffset>
            </wp:positionV>
            <wp:extent cx="3107055" cy="586105"/>
            <wp:effectExtent l="0" t="0" r="0" b="4445"/>
            <wp:wrapTopAndBottom/>
            <wp:docPr id="1" name="Grafik 1" descr="C:\Users\martin.erhard\Documents\BKI Speyer\Logos\Logo_Bistum_Speyer_Schrift schwarz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erhard\Documents\BKI Speyer\Logos\Logo_Bistum_Speyer_Schrift schwarz transparent.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07055" cy="5861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57D42">
        <w:rPr>
          <w:noProof/>
          <w:lang w:eastAsia="de-DE"/>
        </w:rPr>
        <mc:AlternateContent>
          <mc:Choice Requires="wps">
            <w:drawing>
              <wp:anchor distT="0" distB="0" distL="114300" distR="114300" simplePos="0" relativeHeight="251660288" behindDoc="0" locked="0" layoutInCell="1" allowOverlap="1">
                <wp:simplePos x="0" y="0"/>
                <wp:positionH relativeFrom="column">
                  <wp:posOffset>-178928</wp:posOffset>
                </wp:positionH>
                <wp:positionV relativeFrom="page">
                  <wp:posOffset>607325</wp:posOffset>
                </wp:positionV>
                <wp:extent cx="6553200" cy="0"/>
                <wp:effectExtent l="0" t="0" r="19050" b="19050"/>
                <wp:wrapNone/>
                <wp:docPr id="4" name="Gerader Verbinder 4"/>
                <wp:cNvGraphicFramePr/>
                <a:graphic xmlns:a="http://schemas.openxmlformats.org/drawingml/2006/main">
                  <a:graphicData uri="http://schemas.microsoft.com/office/word/2010/wordprocessingShape">
                    <wps:wsp>
                      <wps:cNvCnPr/>
                      <wps:spPr>
                        <a:xfrm>
                          <a:off x="0" y="0"/>
                          <a:ext cx="6553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79DA0C" id="Gerader Verbinde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page" from="-14.1pt,47.8pt" to="501.9pt,4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" strokecolor="#5b9bd5 [3204]" strokeweight=".5pt">
                <v:stroke joinstyle="miter"/>
                <w10:wrap anchory="page"/>
              </v:line>
            </w:pict>
          </mc:Fallback>
        </mc:AlternateContent>
      </w:r>
      <w:r w:rsidR="00B57D42">
        <w:rPr>
          <w:color w:val="3886CC"/>
        </w:rPr>
        <w:softHyphen/>
      </w:r>
      <w:r w:rsidR="00B57D42">
        <w:rPr>
          <w:color w:val="3886CC"/>
        </w:rPr>
        <w:softHyphen/>
      </w:r>
    </w:p>
    <w:p w:rsidR="00CE7ECA" w:rsidRDefault="00962356" w:rsidP="00832BD5">
      <w:pPr>
        <w:jc w:val="center"/>
        <w:rPr>
          <w:color w:val="2E74B5" w:themeColor="accent1" w:themeShade="BF"/>
          <w:szCs w:val="22"/>
        </w:rPr>
      </w:pPr>
      <w:r>
        <w:rPr>
          <w:b/>
          <w:color w:val="2E74B5" w:themeColor="accent1" w:themeShade="BF"/>
          <w:sz w:val="28"/>
        </w:rPr>
        <w:t xml:space="preserve"> </w:t>
      </w:r>
      <w:r w:rsidR="00CE7ECA" w:rsidRPr="003863E6">
        <w:rPr>
          <w:b/>
          <w:color w:val="2E74B5" w:themeColor="accent1" w:themeShade="BF"/>
          <w:sz w:val="28"/>
        </w:rPr>
        <w:t xml:space="preserve">Liedvorschläge für </w:t>
      </w:r>
      <w:r w:rsidR="00EF4C98">
        <w:rPr>
          <w:b/>
          <w:color w:val="2E74B5" w:themeColor="accent1" w:themeShade="BF"/>
          <w:sz w:val="28"/>
        </w:rPr>
        <w:t>Allerseelen</w:t>
      </w:r>
      <w:r w:rsidR="003E4BCE">
        <w:rPr>
          <w:color w:val="2E74B5" w:themeColor="accent1" w:themeShade="BF"/>
          <w:szCs w:val="22"/>
        </w:rPr>
        <w:br/>
      </w:r>
      <w:r w:rsidR="005D3B98">
        <w:rPr>
          <w:color w:val="2E74B5" w:themeColor="accent1" w:themeShade="BF"/>
          <w:szCs w:val="22"/>
        </w:rPr>
        <w:t>Sonntag</w:t>
      </w:r>
      <w:r w:rsidR="007843FB">
        <w:rPr>
          <w:color w:val="2E74B5" w:themeColor="accent1" w:themeShade="BF"/>
          <w:szCs w:val="22"/>
        </w:rPr>
        <w:t xml:space="preserve">, </w:t>
      </w:r>
      <w:r w:rsidR="00EF4C98">
        <w:rPr>
          <w:color w:val="2E74B5" w:themeColor="accent1" w:themeShade="BF"/>
          <w:szCs w:val="22"/>
        </w:rPr>
        <w:t>2</w:t>
      </w:r>
      <w:r w:rsidR="009C3D6E">
        <w:rPr>
          <w:color w:val="2E74B5" w:themeColor="accent1" w:themeShade="BF"/>
          <w:szCs w:val="22"/>
        </w:rPr>
        <w:t>. November</w:t>
      </w:r>
      <w:r w:rsidR="008060B6">
        <w:rPr>
          <w:color w:val="2E74B5" w:themeColor="accent1" w:themeShade="BF"/>
          <w:szCs w:val="22"/>
        </w:rPr>
        <w:t xml:space="preserve"> 2025</w:t>
      </w:r>
    </w:p>
    <w:p w:rsidR="006E58F2" w:rsidRPr="00832BD5" w:rsidRDefault="006E58F2" w:rsidP="00832BD5">
      <w:pPr>
        <w:jc w:val="center"/>
        <w:rPr>
          <w:b/>
          <w:color w:val="2E74B5" w:themeColor="accent1" w:themeShade="BF"/>
          <w:sz w:val="28"/>
        </w:rPr>
      </w:pPr>
    </w:p>
    <w:p w:rsidR="00692F60" w:rsidRDefault="00692F60" w:rsidP="00692F60">
      <w:pPr>
        <w:rPr>
          <w:sz w:val="22"/>
          <w:szCs w:val="22"/>
        </w:rPr>
      </w:pPr>
      <w:r>
        <w:rPr>
          <w:sz w:val="22"/>
          <w:szCs w:val="22"/>
        </w:rPr>
        <w:t>Für die Messfeier Allerseelen sind drei Formulare mit unterschiedlichen Lesungen und Evangelien im Messbuch zu finden. Eine vorherige Absprache mit dem Liturg über das verwendete Formular empfiehlt sich bzgl. Antwortpsalm und Ruf vor dem Evangelium.</w:t>
      </w:r>
      <w:r w:rsidR="007812CC">
        <w:rPr>
          <w:sz w:val="22"/>
          <w:szCs w:val="22"/>
        </w:rPr>
        <w:t xml:space="preserve"> Im </w:t>
      </w:r>
      <w:r w:rsidR="0007322D">
        <w:rPr>
          <w:sz w:val="22"/>
          <w:szCs w:val="22"/>
        </w:rPr>
        <w:t xml:space="preserve">Speyerer </w:t>
      </w:r>
      <w:r w:rsidR="007812CC">
        <w:rPr>
          <w:sz w:val="22"/>
          <w:szCs w:val="22"/>
        </w:rPr>
        <w:t xml:space="preserve">Direktorium </w:t>
      </w:r>
      <w:r w:rsidR="0007322D">
        <w:rPr>
          <w:sz w:val="22"/>
          <w:szCs w:val="22"/>
        </w:rPr>
        <w:t>wird das Evangelium von</w:t>
      </w:r>
      <w:r w:rsidR="007812CC">
        <w:rPr>
          <w:sz w:val="22"/>
          <w:szCs w:val="22"/>
        </w:rPr>
        <w:t xml:space="preserve"> Formular I </w:t>
      </w:r>
      <w:r w:rsidR="0007322D">
        <w:rPr>
          <w:sz w:val="22"/>
          <w:szCs w:val="22"/>
        </w:rPr>
        <w:t>zitiert.</w:t>
      </w:r>
    </w:p>
    <w:p w:rsidR="00692F60" w:rsidRDefault="00692F60" w:rsidP="00692F60">
      <w:pPr>
        <w:rPr>
          <w:sz w:val="22"/>
          <w:szCs w:val="22"/>
        </w:rPr>
      </w:pPr>
    </w:p>
    <w:p w:rsidR="00692F60" w:rsidRDefault="00692F60" w:rsidP="00692F60">
      <w:pPr>
        <w:rPr>
          <w:rStyle w:val="markedcontent"/>
          <w:rFonts w:cs="Arial"/>
          <w:sz w:val="22"/>
          <w:szCs w:val="22"/>
        </w:rPr>
      </w:pPr>
      <w:r w:rsidRPr="002D188A">
        <w:rPr>
          <w:sz w:val="22"/>
          <w:szCs w:val="22"/>
        </w:rPr>
        <w:t>Evangelium</w:t>
      </w:r>
      <w:r>
        <w:rPr>
          <w:sz w:val="22"/>
          <w:szCs w:val="22"/>
        </w:rPr>
        <w:t xml:space="preserve"> I: </w:t>
      </w:r>
      <w:r w:rsidRPr="00C0259F">
        <w:rPr>
          <w:i/>
          <w:sz w:val="22"/>
          <w:szCs w:val="22"/>
        </w:rPr>
        <w:t>„Ich bin die Auferstehung und das Leben.“</w:t>
      </w:r>
      <w:r>
        <w:rPr>
          <w:sz w:val="22"/>
          <w:szCs w:val="22"/>
        </w:rPr>
        <w:t xml:space="preserve"> </w:t>
      </w:r>
      <w:r>
        <w:rPr>
          <w:rStyle w:val="markedcontent"/>
          <w:rFonts w:cs="Arial"/>
          <w:sz w:val="22"/>
          <w:szCs w:val="22"/>
        </w:rPr>
        <w:t>(</w:t>
      </w:r>
      <w:proofErr w:type="spellStart"/>
      <w:r>
        <w:rPr>
          <w:rStyle w:val="markedcontent"/>
          <w:rFonts w:cs="Arial"/>
          <w:sz w:val="22"/>
          <w:szCs w:val="22"/>
        </w:rPr>
        <w:t>Joh</w:t>
      </w:r>
      <w:proofErr w:type="spellEnd"/>
      <w:r>
        <w:rPr>
          <w:rStyle w:val="markedcontent"/>
          <w:rFonts w:cs="Arial"/>
          <w:sz w:val="22"/>
          <w:szCs w:val="22"/>
        </w:rPr>
        <w:t xml:space="preserve"> 11, 17-27)</w:t>
      </w:r>
    </w:p>
    <w:p w:rsidR="00692F60" w:rsidRPr="00C0259F" w:rsidRDefault="00692F60" w:rsidP="00692F60">
      <w:pPr>
        <w:rPr>
          <w:rStyle w:val="markedcontent"/>
          <w:rFonts w:cs="Arial"/>
          <w:i/>
          <w:sz w:val="22"/>
          <w:szCs w:val="22"/>
        </w:rPr>
      </w:pPr>
      <w:r w:rsidRPr="002D188A">
        <w:rPr>
          <w:sz w:val="22"/>
          <w:szCs w:val="22"/>
        </w:rPr>
        <w:t>Evangelium</w:t>
      </w:r>
      <w:r>
        <w:rPr>
          <w:rStyle w:val="markedcontent"/>
          <w:rFonts w:cs="Arial"/>
          <w:sz w:val="22"/>
          <w:szCs w:val="22"/>
        </w:rPr>
        <w:t xml:space="preserve"> II: </w:t>
      </w:r>
      <w:r w:rsidRPr="00C0259F">
        <w:rPr>
          <w:rStyle w:val="markedcontent"/>
          <w:rFonts w:cs="Arial"/>
          <w:i/>
          <w:sz w:val="22"/>
          <w:szCs w:val="22"/>
        </w:rPr>
        <w:t>„Im Haus meines Vaters gibt es viele Wohnungen…</w:t>
      </w:r>
    </w:p>
    <w:p w:rsidR="00692F60" w:rsidRDefault="00692F60" w:rsidP="00692F60">
      <w:pPr>
        <w:ind w:left="1134"/>
        <w:rPr>
          <w:rStyle w:val="markedcontent"/>
          <w:rFonts w:cs="Arial"/>
          <w:sz w:val="22"/>
          <w:szCs w:val="22"/>
        </w:rPr>
      </w:pPr>
      <w:r w:rsidRPr="00C0259F">
        <w:rPr>
          <w:rStyle w:val="markedcontent"/>
          <w:rFonts w:cs="Arial"/>
          <w:i/>
          <w:sz w:val="22"/>
          <w:szCs w:val="22"/>
        </w:rPr>
        <w:t xml:space="preserve"> Ich bin der Weg und die Wahrheit und das Leben; niemand kommt zum Vater außer durch mich“</w:t>
      </w:r>
      <w:r>
        <w:rPr>
          <w:rStyle w:val="markedcontent"/>
          <w:rFonts w:cs="Arial"/>
          <w:sz w:val="22"/>
          <w:szCs w:val="22"/>
        </w:rPr>
        <w:t xml:space="preserve"> (</w:t>
      </w:r>
      <w:proofErr w:type="spellStart"/>
      <w:r>
        <w:rPr>
          <w:rStyle w:val="markedcontent"/>
          <w:rFonts w:cs="Arial"/>
          <w:sz w:val="22"/>
          <w:szCs w:val="22"/>
        </w:rPr>
        <w:t>Joh</w:t>
      </w:r>
      <w:proofErr w:type="spellEnd"/>
      <w:r>
        <w:rPr>
          <w:rStyle w:val="markedcontent"/>
          <w:rFonts w:cs="Arial"/>
          <w:sz w:val="22"/>
          <w:szCs w:val="22"/>
        </w:rPr>
        <w:t xml:space="preserve"> 14, 1-6)</w:t>
      </w:r>
    </w:p>
    <w:p w:rsidR="00692F60" w:rsidRPr="00832BD5" w:rsidRDefault="00692F60" w:rsidP="00692F60">
      <w:pPr>
        <w:rPr>
          <w:sz w:val="22"/>
          <w:szCs w:val="22"/>
        </w:rPr>
      </w:pPr>
      <w:r>
        <w:rPr>
          <w:rStyle w:val="markedcontent"/>
          <w:rFonts w:cs="Arial"/>
          <w:sz w:val="22"/>
          <w:szCs w:val="22"/>
        </w:rPr>
        <w:t xml:space="preserve">Evangelium III: </w:t>
      </w:r>
      <w:r w:rsidRPr="00C0259F">
        <w:rPr>
          <w:rStyle w:val="markedcontent"/>
          <w:rFonts w:cs="Arial"/>
          <w:i/>
          <w:sz w:val="22"/>
          <w:szCs w:val="22"/>
        </w:rPr>
        <w:t>„Jüngling, ich sage dir: Steh auf!“</w:t>
      </w:r>
      <w:r>
        <w:rPr>
          <w:rStyle w:val="markedcontent"/>
          <w:rFonts w:cs="Arial"/>
          <w:sz w:val="22"/>
          <w:szCs w:val="22"/>
        </w:rPr>
        <w:t xml:space="preserve"> (</w:t>
      </w:r>
      <w:proofErr w:type="spellStart"/>
      <w:r>
        <w:rPr>
          <w:rStyle w:val="markedcontent"/>
          <w:rFonts w:cs="Arial"/>
          <w:sz w:val="22"/>
          <w:szCs w:val="22"/>
        </w:rPr>
        <w:t>Lk</w:t>
      </w:r>
      <w:proofErr w:type="spellEnd"/>
      <w:r>
        <w:rPr>
          <w:rStyle w:val="markedcontent"/>
          <w:rFonts w:cs="Arial"/>
          <w:sz w:val="22"/>
          <w:szCs w:val="22"/>
        </w:rPr>
        <w:t xml:space="preserve"> 7, 11-17)</w:t>
      </w:r>
      <w:r>
        <w:rPr>
          <w:sz w:val="22"/>
          <w:szCs w:val="22"/>
        </w:rPr>
        <w:br/>
      </w:r>
    </w:p>
    <w:p w:rsidR="00692F60" w:rsidRDefault="00692F60" w:rsidP="00692F60">
      <w:pPr>
        <w:rPr>
          <w:b/>
          <w:bCs/>
        </w:rPr>
      </w:pPr>
    </w:p>
    <w:p w:rsidR="00692F60" w:rsidRPr="00046C54" w:rsidRDefault="00692F60" w:rsidP="00692F60">
      <w:pPr>
        <w:rPr>
          <w:b/>
          <w:sz w:val="18"/>
          <w:szCs w:val="18"/>
        </w:rPr>
      </w:pPr>
      <w:r>
        <w:rPr>
          <w:b/>
          <w:bCs/>
        </w:rPr>
        <w:t>Eröffnungsgesang</w:t>
      </w:r>
      <w:r>
        <w:tab/>
      </w:r>
      <w:r>
        <w:tab/>
      </w:r>
      <w:r w:rsidRPr="00046C54">
        <w:rPr>
          <w:b/>
        </w:rPr>
        <w:t xml:space="preserve">512 </w:t>
      </w:r>
      <w:r w:rsidR="006F19F3">
        <w:rPr>
          <w:b/>
        </w:rPr>
        <w:tab/>
      </w:r>
      <w:r w:rsidR="006F19F3">
        <w:rPr>
          <w:b/>
        </w:rPr>
        <w:tab/>
      </w:r>
      <w:r w:rsidR="006F19F3">
        <w:rPr>
          <w:b/>
        </w:rPr>
        <w:tab/>
      </w:r>
      <w:r w:rsidR="006F19F3">
        <w:rPr>
          <w:b/>
        </w:rPr>
        <w:tab/>
      </w:r>
      <w:r w:rsidR="006F19F3">
        <w:rPr>
          <w:b/>
        </w:rPr>
        <w:tab/>
        <w:t xml:space="preserve">866 </w:t>
      </w:r>
      <w:r w:rsidR="006F19F3" w:rsidRPr="006F19F3">
        <w:rPr>
          <w:sz w:val="18"/>
        </w:rPr>
        <w:t>(bekannte Melodie)</w:t>
      </w:r>
    </w:p>
    <w:p w:rsidR="00692F60" w:rsidRDefault="006F19F3" w:rsidP="00692F60">
      <w:pPr>
        <w:rPr>
          <w:sz w:val="18"/>
          <w:szCs w:val="18"/>
        </w:rPr>
      </w:pPr>
      <w:r>
        <w:rPr>
          <w:sz w:val="18"/>
          <w:szCs w:val="18"/>
        </w:rPr>
        <w:tab/>
      </w:r>
      <w:r>
        <w:rPr>
          <w:sz w:val="18"/>
          <w:szCs w:val="18"/>
        </w:rPr>
        <w:tab/>
      </w:r>
      <w:r w:rsidR="00692F60">
        <w:rPr>
          <w:sz w:val="18"/>
          <w:szCs w:val="18"/>
        </w:rPr>
        <w:tab/>
      </w:r>
      <w:r w:rsidR="00692F60">
        <w:rPr>
          <w:sz w:val="18"/>
          <w:szCs w:val="18"/>
        </w:rPr>
        <w:tab/>
        <w:t xml:space="preserve">Requiem </w:t>
      </w:r>
      <w:proofErr w:type="spellStart"/>
      <w:r w:rsidR="00692F60">
        <w:rPr>
          <w:sz w:val="18"/>
          <w:szCs w:val="18"/>
        </w:rPr>
        <w:t>aeternam</w:t>
      </w:r>
      <w:proofErr w:type="spellEnd"/>
      <w:r w:rsidR="00692F60">
        <w:rPr>
          <w:sz w:val="18"/>
          <w:szCs w:val="18"/>
        </w:rPr>
        <w:t xml:space="preserve"> (gregorianisch, Introitus)</w:t>
      </w:r>
      <w:r>
        <w:rPr>
          <w:sz w:val="18"/>
          <w:szCs w:val="18"/>
        </w:rPr>
        <w:tab/>
        <w:t>Lasst uns den Herrn erheben</w:t>
      </w:r>
    </w:p>
    <w:p w:rsidR="006F19F3" w:rsidRDefault="006F19F3" w:rsidP="00692F60">
      <w:pPr>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…Christus ist das Leben…Er hat den Tod vernichtet</w:t>
      </w:r>
    </w:p>
    <w:p w:rsidR="00692F60" w:rsidRDefault="00692F60" w:rsidP="00692F60"/>
    <w:p w:rsidR="00692F60" w:rsidRPr="00596E80" w:rsidRDefault="00692F60" w:rsidP="00692F60">
      <w:r w:rsidRPr="00596E80">
        <w:rPr>
          <w:b/>
          <w:bCs/>
        </w:rPr>
        <w:t>Kyrie</w:t>
      </w:r>
      <w:r w:rsidRPr="00596E80">
        <w:rPr>
          <w:b/>
          <w:bCs/>
        </w:rPr>
        <w:tab/>
      </w:r>
      <w:r w:rsidRPr="00596E80">
        <w:rPr>
          <w:b/>
        </w:rPr>
        <w:tab/>
      </w:r>
      <w:r w:rsidRPr="00596E80">
        <w:rPr>
          <w:b/>
        </w:rPr>
        <w:tab/>
      </w:r>
      <w:r w:rsidRPr="00596E80">
        <w:rPr>
          <w:b/>
        </w:rPr>
        <w:tab/>
        <w:t>513</w:t>
      </w:r>
      <w:r w:rsidR="006F19F3">
        <w:rPr>
          <w:b/>
        </w:rPr>
        <w:tab/>
      </w:r>
      <w:r w:rsidR="006F19F3">
        <w:rPr>
          <w:b/>
        </w:rPr>
        <w:tab/>
      </w:r>
      <w:r w:rsidR="006F19F3">
        <w:rPr>
          <w:b/>
        </w:rPr>
        <w:tab/>
      </w:r>
      <w:r w:rsidR="006F19F3">
        <w:rPr>
          <w:b/>
        </w:rPr>
        <w:tab/>
      </w:r>
      <w:r w:rsidR="006F19F3">
        <w:rPr>
          <w:b/>
        </w:rPr>
        <w:tab/>
      </w:r>
      <w:r w:rsidR="006F19F3" w:rsidRPr="00596E80">
        <w:rPr>
          <w:b/>
        </w:rPr>
        <w:t>163,8</w:t>
      </w:r>
    </w:p>
    <w:p w:rsidR="00692F60" w:rsidRDefault="006F19F3" w:rsidP="00692F60">
      <w:pPr>
        <w:rPr>
          <w:sz w:val="18"/>
        </w:rPr>
      </w:pPr>
      <w:r>
        <w:tab/>
      </w:r>
      <w:r>
        <w:tab/>
      </w:r>
      <w:r>
        <w:tab/>
      </w:r>
      <w:r>
        <w:tab/>
      </w:r>
      <w:r w:rsidR="00692F60" w:rsidRPr="006F19F3">
        <w:rPr>
          <w:sz w:val="18"/>
        </w:rPr>
        <w:t>(gregorianisch)</w:t>
      </w:r>
    </w:p>
    <w:p w:rsidR="006F19F3" w:rsidRPr="00596E80" w:rsidRDefault="006F19F3" w:rsidP="00692F60">
      <w:pPr>
        <w:rPr>
          <w:rFonts w:cs="Verdana"/>
        </w:rPr>
      </w:pPr>
    </w:p>
    <w:p w:rsidR="00692F60" w:rsidRPr="00596E80" w:rsidRDefault="00596E80" w:rsidP="00692F60">
      <w:pPr>
        <w:rPr>
          <w:rFonts w:cs="Verdana"/>
        </w:rPr>
      </w:pPr>
      <w:r w:rsidRPr="00596E80">
        <w:rPr>
          <w:rFonts w:cs="Verdana"/>
        </w:rPr>
        <w:t>Gloria</w:t>
      </w:r>
      <w:r w:rsidRPr="00596E80">
        <w:rPr>
          <w:rFonts w:cs="Verdana"/>
        </w:rPr>
        <w:tab/>
      </w:r>
      <w:r w:rsidRPr="00596E80">
        <w:rPr>
          <w:rFonts w:cs="Verdana"/>
        </w:rPr>
        <w:tab/>
      </w:r>
      <w:r w:rsidRPr="00596E80">
        <w:rPr>
          <w:rFonts w:cs="Verdana"/>
        </w:rPr>
        <w:tab/>
      </w:r>
      <w:r w:rsidRPr="00596E80">
        <w:rPr>
          <w:rFonts w:cs="Verdana"/>
        </w:rPr>
        <w:tab/>
        <w:t>entfällt</w:t>
      </w:r>
      <w:r w:rsidR="005C17BA">
        <w:rPr>
          <w:rFonts w:cs="Verdana"/>
        </w:rPr>
        <w:t xml:space="preserve"> </w:t>
      </w:r>
      <w:r w:rsidR="005C17BA" w:rsidRPr="005C17BA">
        <w:rPr>
          <w:rFonts w:cs="Verdana"/>
          <w:sz w:val="20"/>
        </w:rPr>
        <w:t xml:space="preserve">(obwohl Allerseelen </w:t>
      </w:r>
      <w:r w:rsidR="004F6652">
        <w:rPr>
          <w:rFonts w:cs="Verdana"/>
          <w:sz w:val="20"/>
        </w:rPr>
        <w:t xml:space="preserve">2025 </w:t>
      </w:r>
      <w:r w:rsidR="005C17BA" w:rsidRPr="005C17BA">
        <w:rPr>
          <w:rFonts w:cs="Verdana"/>
          <w:sz w:val="20"/>
        </w:rPr>
        <w:t>an einem Sonntag gefeiert wird)</w:t>
      </w:r>
    </w:p>
    <w:p w:rsidR="00596E80" w:rsidRPr="00596E80" w:rsidRDefault="00596E80" w:rsidP="00692F60">
      <w:pPr>
        <w:rPr>
          <w:rFonts w:cs="Verdana"/>
        </w:rPr>
      </w:pPr>
    </w:p>
    <w:p w:rsidR="00692F60" w:rsidRPr="009209AE" w:rsidRDefault="00692F60" w:rsidP="00692F60">
      <w:pPr>
        <w:spacing w:after="60"/>
        <w:rPr>
          <w:b/>
          <w:bCs/>
          <w:i/>
          <w:iCs/>
          <w:sz w:val="20"/>
        </w:rPr>
      </w:pPr>
      <w:r w:rsidRPr="00596E80">
        <w:rPr>
          <w:b/>
          <w:bCs/>
          <w:iCs/>
        </w:rPr>
        <w:t>Antwortpsalm</w:t>
      </w:r>
      <w:r w:rsidRPr="00596E80">
        <w:rPr>
          <w:b/>
          <w:bCs/>
          <w:i/>
          <w:iCs/>
        </w:rPr>
        <w:tab/>
      </w:r>
      <w:r>
        <w:rPr>
          <w:i/>
          <w:iCs/>
        </w:rPr>
        <w:tab/>
      </w:r>
      <w:r>
        <w:rPr>
          <w:i/>
          <w:iCs/>
        </w:rPr>
        <w:tab/>
      </w:r>
    </w:p>
    <w:p w:rsidR="00692F60" w:rsidRPr="00692F60" w:rsidRDefault="00692F60" w:rsidP="00692F60">
      <w:pPr>
        <w:spacing w:after="120"/>
        <w:ind w:left="2832" w:hanging="2832"/>
        <w:rPr>
          <w:iCs/>
          <w:color w:val="000000" w:themeColor="text1"/>
          <w:sz w:val="20"/>
        </w:rPr>
      </w:pPr>
      <w:r w:rsidRPr="00832BD5">
        <w:rPr>
          <w:b/>
          <w:i/>
          <w:iCs/>
          <w:sz w:val="22"/>
          <w:szCs w:val="20"/>
        </w:rPr>
        <w:t>zu Formular I (Psalm 130):</w:t>
      </w:r>
      <w:r>
        <w:rPr>
          <w:i/>
          <w:iCs/>
        </w:rPr>
        <w:tab/>
      </w:r>
      <w:r>
        <w:rPr>
          <w:iCs/>
        </w:rPr>
        <w:t>a)</w:t>
      </w:r>
      <w:r w:rsidRPr="00F93D8E">
        <w:rPr>
          <w:iCs/>
        </w:rPr>
        <w:t xml:space="preserve"> </w:t>
      </w:r>
      <w:r w:rsidRPr="00046C54">
        <w:rPr>
          <w:b/>
          <w:iCs/>
        </w:rPr>
        <w:t>511</w:t>
      </w:r>
      <w:r w:rsidRPr="00F93D8E">
        <w:rPr>
          <w:iCs/>
        </w:rPr>
        <w:t xml:space="preserve"> (Kv) </w:t>
      </w:r>
      <w:r w:rsidRPr="00F93D8E">
        <w:rPr>
          <w:iCs/>
          <w:sz w:val="20"/>
        </w:rPr>
        <w:t>+ gesprochene Verse</w:t>
      </w:r>
      <w:r w:rsidRPr="00F93D8E">
        <w:rPr>
          <w:b/>
          <w:bCs/>
          <w:iCs/>
        </w:rPr>
        <w:t xml:space="preserve"> </w:t>
      </w:r>
      <w:r w:rsidRPr="00F93D8E">
        <w:rPr>
          <w:iCs/>
          <w:sz w:val="20"/>
        </w:rPr>
        <w:t>1+2, 3+4, 5+6, 7+8</w:t>
      </w:r>
      <w:r w:rsidRPr="00F93D8E">
        <w:rPr>
          <w:b/>
          <w:bCs/>
          <w:iCs/>
        </w:rPr>
        <w:br/>
      </w:r>
      <w:r>
        <w:rPr>
          <w:iCs/>
        </w:rPr>
        <w:t>b)</w:t>
      </w:r>
      <w:r w:rsidRPr="00F93D8E">
        <w:rPr>
          <w:iCs/>
        </w:rPr>
        <w:t xml:space="preserve"> </w:t>
      </w:r>
      <w:r>
        <w:rPr>
          <w:b/>
          <w:iCs/>
        </w:rPr>
        <w:t>639,</w:t>
      </w:r>
      <w:r w:rsidRPr="00046C54">
        <w:rPr>
          <w:b/>
          <w:iCs/>
        </w:rPr>
        <w:t>3+4</w:t>
      </w:r>
      <w:r w:rsidRPr="00F93D8E">
        <w:rPr>
          <w:iCs/>
        </w:rPr>
        <w:t xml:space="preserve"> </w:t>
      </w:r>
      <w:r w:rsidRPr="00F93D8E">
        <w:rPr>
          <w:iCs/>
          <w:sz w:val="20"/>
        </w:rPr>
        <w:t>- Verse 1+2, 3+4, 5+6, 7+8</w:t>
      </w:r>
      <w:r>
        <w:rPr>
          <w:iCs/>
          <w:sz w:val="20"/>
        </w:rPr>
        <w:br/>
      </w:r>
      <w:r w:rsidRPr="00FD1087">
        <w:rPr>
          <w:iCs/>
        </w:rPr>
        <w:t xml:space="preserve">c) </w:t>
      </w:r>
      <w:r w:rsidRPr="00FD1087">
        <w:rPr>
          <w:b/>
          <w:iCs/>
        </w:rPr>
        <w:t>277</w:t>
      </w:r>
      <w:r w:rsidRPr="00FD1087">
        <w:rPr>
          <w:iCs/>
        </w:rPr>
        <w:t xml:space="preserve"> </w:t>
      </w:r>
      <w:r w:rsidRPr="00F677C9">
        <w:rPr>
          <w:iCs/>
          <w:sz w:val="20"/>
        </w:rPr>
        <w:t>Aus tiefer Not schrei ich zu dir</w:t>
      </w:r>
      <w:r w:rsidRPr="00F677C9">
        <w:rPr>
          <w:iCs/>
          <w:sz w:val="28"/>
        </w:rPr>
        <w:t xml:space="preserve"> </w:t>
      </w:r>
      <w:r w:rsidRPr="00FD1087">
        <w:rPr>
          <w:iCs/>
        </w:rPr>
        <w:t>(Lied zu Psalm 130)</w:t>
      </w:r>
      <w:r w:rsidRPr="00FD1087">
        <w:rPr>
          <w:iCs/>
        </w:rPr>
        <w:br/>
      </w:r>
      <w:r w:rsidRPr="00692F60">
        <w:rPr>
          <w:iCs/>
          <w:color w:val="000000" w:themeColor="text1"/>
        </w:rPr>
        <w:t xml:space="preserve">d) </w:t>
      </w:r>
      <w:r w:rsidRPr="00692F60">
        <w:rPr>
          <w:b/>
          <w:iCs/>
          <w:color w:val="000000" w:themeColor="text1"/>
        </w:rPr>
        <w:t>283</w:t>
      </w:r>
      <w:r w:rsidRPr="00692F60">
        <w:rPr>
          <w:iCs/>
          <w:color w:val="000000" w:themeColor="text1"/>
        </w:rPr>
        <w:t xml:space="preserve"> </w:t>
      </w:r>
      <w:r w:rsidRPr="00F677C9">
        <w:rPr>
          <w:iCs/>
          <w:color w:val="000000" w:themeColor="text1"/>
          <w:sz w:val="20"/>
        </w:rPr>
        <w:t>Aus der Tiefe rufe ich zu dir</w:t>
      </w:r>
      <w:r w:rsidRPr="00F677C9">
        <w:rPr>
          <w:iCs/>
          <w:color w:val="000000" w:themeColor="text1"/>
          <w:sz w:val="28"/>
        </w:rPr>
        <w:t xml:space="preserve"> </w:t>
      </w:r>
      <w:r w:rsidRPr="00692F60">
        <w:rPr>
          <w:iCs/>
          <w:color w:val="000000" w:themeColor="text1"/>
        </w:rPr>
        <w:t>(Lied zu Psalm 130)</w:t>
      </w:r>
    </w:p>
    <w:p w:rsidR="00692F60" w:rsidRPr="00692F60" w:rsidRDefault="00692F60" w:rsidP="00692F60">
      <w:pPr>
        <w:ind w:left="2832" w:hanging="2832"/>
        <w:rPr>
          <w:color w:val="000000" w:themeColor="text1"/>
        </w:rPr>
      </w:pPr>
      <w:r w:rsidRPr="00692F60">
        <w:rPr>
          <w:b/>
          <w:i/>
          <w:iCs/>
          <w:color w:val="000000" w:themeColor="text1"/>
          <w:sz w:val="22"/>
          <w:szCs w:val="20"/>
        </w:rPr>
        <w:t>zu Formular II (Psalm 42+43):</w:t>
      </w:r>
      <w:r w:rsidRPr="00692F60">
        <w:rPr>
          <w:i/>
          <w:iCs/>
          <w:color w:val="000000" w:themeColor="text1"/>
        </w:rPr>
        <w:tab/>
        <w:t xml:space="preserve">a) </w:t>
      </w:r>
      <w:r w:rsidRPr="00692F60">
        <w:rPr>
          <w:b/>
          <w:iCs/>
          <w:color w:val="000000" w:themeColor="text1"/>
        </w:rPr>
        <w:t>42,1</w:t>
      </w:r>
      <w:r w:rsidRPr="00692F60">
        <w:rPr>
          <w:iCs/>
          <w:color w:val="000000" w:themeColor="text1"/>
        </w:rPr>
        <w:t xml:space="preserve"> (Kv) + </w:t>
      </w:r>
      <w:r w:rsidRPr="00692F60">
        <w:rPr>
          <w:b/>
          <w:iCs/>
          <w:color w:val="000000" w:themeColor="text1"/>
        </w:rPr>
        <w:t>42,2</w:t>
      </w:r>
      <w:r w:rsidRPr="00692F60">
        <w:rPr>
          <w:iCs/>
          <w:color w:val="000000" w:themeColor="text1"/>
        </w:rPr>
        <w:t xml:space="preserve"> </w:t>
      </w:r>
      <w:r w:rsidRPr="00692F60">
        <w:rPr>
          <w:iCs/>
          <w:color w:val="000000" w:themeColor="text1"/>
          <w:sz w:val="20"/>
          <w:szCs w:val="20"/>
        </w:rPr>
        <w:t>- Verse 1-3, 5</w:t>
      </w:r>
      <w:r w:rsidRPr="00692F60">
        <w:rPr>
          <w:iCs/>
          <w:color w:val="000000" w:themeColor="text1"/>
        </w:rPr>
        <w:t xml:space="preserve"> +</w:t>
      </w:r>
      <w:r w:rsidRPr="00692F60">
        <w:rPr>
          <w:b/>
          <w:iCs/>
          <w:color w:val="000000" w:themeColor="text1"/>
        </w:rPr>
        <w:t xml:space="preserve"> 42,3</w:t>
      </w:r>
      <w:r w:rsidRPr="00692F60">
        <w:rPr>
          <w:iCs/>
          <w:color w:val="000000" w:themeColor="text1"/>
        </w:rPr>
        <w:t xml:space="preserve"> </w:t>
      </w:r>
      <w:r w:rsidRPr="00692F60">
        <w:rPr>
          <w:iCs/>
          <w:color w:val="000000" w:themeColor="text1"/>
          <w:sz w:val="22"/>
        </w:rPr>
        <w:t xml:space="preserve">- </w:t>
      </w:r>
      <w:r w:rsidRPr="00692F60">
        <w:rPr>
          <w:iCs/>
          <w:color w:val="000000" w:themeColor="text1"/>
          <w:sz w:val="20"/>
        </w:rPr>
        <w:t xml:space="preserve">Verse </w:t>
      </w:r>
      <w:r w:rsidRPr="00692F60">
        <w:rPr>
          <w:iCs/>
          <w:color w:val="000000" w:themeColor="text1"/>
          <w:sz w:val="18"/>
          <w:szCs w:val="20"/>
        </w:rPr>
        <w:t>3</w:t>
      </w:r>
      <w:r w:rsidRPr="00692F60">
        <w:rPr>
          <w:iCs/>
          <w:color w:val="000000" w:themeColor="text1"/>
          <w:sz w:val="20"/>
          <w:szCs w:val="20"/>
        </w:rPr>
        <w:t>, 4</w:t>
      </w:r>
      <w:r w:rsidRPr="00692F60">
        <w:rPr>
          <w:iCs/>
          <w:color w:val="000000" w:themeColor="text1"/>
          <w:sz w:val="20"/>
          <w:szCs w:val="20"/>
        </w:rPr>
        <w:br/>
      </w:r>
      <w:r w:rsidRPr="00692F60">
        <w:rPr>
          <w:iCs/>
          <w:color w:val="000000" w:themeColor="text1"/>
        </w:rPr>
        <w:t xml:space="preserve">b) </w:t>
      </w:r>
      <w:r w:rsidRPr="00692F60">
        <w:rPr>
          <w:b/>
          <w:iCs/>
          <w:color w:val="000000" w:themeColor="text1"/>
        </w:rPr>
        <w:t>277</w:t>
      </w:r>
      <w:r w:rsidRPr="00692F60">
        <w:rPr>
          <w:iCs/>
          <w:color w:val="000000" w:themeColor="text1"/>
        </w:rPr>
        <w:t xml:space="preserve"> </w:t>
      </w:r>
      <w:r w:rsidRPr="00F677C9">
        <w:rPr>
          <w:iCs/>
          <w:color w:val="000000" w:themeColor="text1"/>
          <w:sz w:val="20"/>
        </w:rPr>
        <w:t xml:space="preserve">Aus tiefer Not schrei ich zu dir </w:t>
      </w:r>
      <w:r w:rsidRPr="00692F60">
        <w:rPr>
          <w:iCs/>
          <w:color w:val="000000" w:themeColor="text1"/>
        </w:rPr>
        <w:t>(Psalmlied)</w:t>
      </w:r>
      <w:r w:rsidRPr="00692F60">
        <w:rPr>
          <w:iCs/>
          <w:color w:val="000000" w:themeColor="text1"/>
        </w:rPr>
        <w:br/>
        <w:t xml:space="preserve">c) </w:t>
      </w:r>
      <w:r w:rsidRPr="00692F60">
        <w:rPr>
          <w:b/>
          <w:iCs/>
          <w:color w:val="000000" w:themeColor="text1"/>
        </w:rPr>
        <w:t>283</w:t>
      </w:r>
      <w:r w:rsidRPr="00692F60">
        <w:rPr>
          <w:iCs/>
          <w:color w:val="000000" w:themeColor="text1"/>
        </w:rPr>
        <w:t xml:space="preserve"> </w:t>
      </w:r>
      <w:r w:rsidRPr="00F677C9">
        <w:rPr>
          <w:iCs/>
          <w:color w:val="000000" w:themeColor="text1"/>
          <w:sz w:val="20"/>
        </w:rPr>
        <w:t>Aus der Tiefe rufe ich zu dir</w:t>
      </w:r>
      <w:r w:rsidRPr="00F677C9">
        <w:rPr>
          <w:iCs/>
          <w:color w:val="000000" w:themeColor="text1"/>
          <w:sz w:val="28"/>
        </w:rPr>
        <w:t xml:space="preserve"> </w:t>
      </w:r>
      <w:r w:rsidRPr="00692F60">
        <w:rPr>
          <w:iCs/>
          <w:color w:val="000000" w:themeColor="text1"/>
        </w:rPr>
        <w:t>(Psalmlied)</w:t>
      </w:r>
    </w:p>
    <w:p w:rsidR="00692F60" w:rsidRPr="00692F60" w:rsidRDefault="00692F60" w:rsidP="00692F60">
      <w:pPr>
        <w:rPr>
          <w:iCs/>
          <w:color w:val="000000" w:themeColor="text1"/>
          <w:sz w:val="20"/>
          <w:szCs w:val="20"/>
        </w:rPr>
      </w:pPr>
    </w:p>
    <w:p w:rsidR="00692F60" w:rsidRPr="00692F60" w:rsidRDefault="00692F60" w:rsidP="00692F60">
      <w:pPr>
        <w:spacing w:after="120"/>
        <w:ind w:left="2832" w:hanging="2832"/>
        <w:rPr>
          <w:iCs/>
          <w:color w:val="000000" w:themeColor="text1"/>
          <w:sz w:val="20"/>
        </w:rPr>
      </w:pPr>
      <w:r w:rsidRPr="00692F60">
        <w:rPr>
          <w:b/>
          <w:i/>
          <w:iCs/>
          <w:color w:val="000000" w:themeColor="text1"/>
          <w:sz w:val="22"/>
          <w:szCs w:val="18"/>
        </w:rPr>
        <w:t>zu Formular III (Psalm 23):</w:t>
      </w:r>
      <w:r w:rsidRPr="00692F60">
        <w:rPr>
          <w:b/>
          <w:i/>
          <w:iCs/>
          <w:color w:val="000000" w:themeColor="text1"/>
          <w:sz w:val="20"/>
          <w:szCs w:val="18"/>
        </w:rPr>
        <w:tab/>
      </w:r>
      <w:r w:rsidRPr="00692F60">
        <w:rPr>
          <w:iCs/>
          <w:color w:val="000000" w:themeColor="text1"/>
        </w:rPr>
        <w:t xml:space="preserve">a) </w:t>
      </w:r>
      <w:r w:rsidRPr="00692F60">
        <w:rPr>
          <w:b/>
          <w:iCs/>
          <w:color w:val="000000" w:themeColor="text1"/>
        </w:rPr>
        <w:t>37,1</w:t>
      </w:r>
      <w:r w:rsidRPr="00692F60">
        <w:rPr>
          <w:iCs/>
          <w:color w:val="000000" w:themeColor="text1"/>
        </w:rPr>
        <w:t xml:space="preserve"> </w:t>
      </w:r>
      <w:r w:rsidRPr="00692F60">
        <w:rPr>
          <w:color w:val="000000" w:themeColor="text1"/>
          <w:sz w:val="20"/>
        </w:rPr>
        <w:t>+ Schott-Kantorale S. 394 (2013) bzw. S. 408 (2019)</w:t>
      </w:r>
      <w:r w:rsidRPr="00692F60">
        <w:rPr>
          <w:iCs/>
          <w:color w:val="000000" w:themeColor="text1"/>
        </w:rPr>
        <w:br/>
        <w:t xml:space="preserve">b) </w:t>
      </w:r>
      <w:r w:rsidRPr="00692F60">
        <w:rPr>
          <w:b/>
          <w:iCs/>
          <w:color w:val="000000" w:themeColor="text1"/>
        </w:rPr>
        <w:t>37,1+2</w:t>
      </w:r>
      <w:r w:rsidRPr="00692F60">
        <w:rPr>
          <w:iCs/>
          <w:color w:val="000000" w:themeColor="text1"/>
        </w:rPr>
        <w:t xml:space="preserve"> </w:t>
      </w:r>
      <w:r w:rsidRPr="00692F60">
        <w:rPr>
          <w:iCs/>
          <w:color w:val="000000" w:themeColor="text1"/>
          <w:sz w:val="20"/>
        </w:rPr>
        <w:t>- Verse 1-3, 4+5, 6+7</w:t>
      </w:r>
      <w:r w:rsidRPr="00692F60">
        <w:rPr>
          <w:iCs/>
          <w:color w:val="000000" w:themeColor="text1"/>
          <w:sz w:val="20"/>
        </w:rPr>
        <w:br/>
        <w:t xml:space="preserve">c) </w:t>
      </w:r>
      <w:r w:rsidRPr="00692F60">
        <w:rPr>
          <w:b/>
          <w:iCs/>
          <w:color w:val="000000" w:themeColor="text1"/>
        </w:rPr>
        <w:t>421</w:t>
      </w:r>
      <w:r w:rsidRPr="00692F60">
        <w:rPr>
          <w:iCs/>
          <w:color w:val="000000" w:themeColor="text1"/>
        </w:rPr>
        <w:t xml:space="preserve"> </w:t>
      </w:r>
      <w:r w:rsidRPr="00692F60">
        <w:rPr>
          <w:iCs/>
          <w:color w:val="000000" w:themeColor="text1"/>
          <w:sz w:val="20"/>
        </w:rPr>
        <w:t xml:space="preserve">Mein Hirt ist Gott der Herr </w:t>
      </w:r>
      <w:r w:rsidRPr="00692F60">
        <w:rPr>
          <w:iCs/>
          <w:color w:val="000000" w:themeColor="text1"/>
        </w:rPr>
        <w:t>(Lied zu Psalm 23)</w:t>
      </w:r>
    </w:p>
    <w:p w:rsidR="00692F60" w:rsidRPr="00692F60" w:rsidRDefault="00692F60" w:rsidP="00692F60">
      <w:pPr>
        <w:spacing w:after="120"/>
        <w:rPr>
          <w:b/>
          <w:bCs/>
          <w:i/>
          <w:iCs/>
          <w:color w:val="000000" w:themeColor="text1"/>
          <w:sz w:val="22"/>
        </w:rPr>
      </w:pPr>
      <w:r w:rsidRPr="00692F60">
        <w:rPr>
          <w:b/>
          <w:bCs/>
          <w:iCs/>
          <w:color w:val="000000" w:themeColor="text1"/>
        </w:rPr>
        <w:t>Ruf vor dem Evangelium</w:t>
      </w:r>
    </w:p>
    <w:p w:rsidR="00692F60" w:rsidRPr="00832BD5" w:rsidRDefault="00692F60" w:rsidP="00692F60">
      <w:pPr>
        <w:spacing w:after="120"/>
        <w:ind w:left="2832" w:hanging="2832"/>
        <w:rPr>
          <w:iCs/>
        </w:rPr>
      </w:pPr>
      <w:r w:rsidRPr="00832BD5">
        <w:rPr>
          <w:b/>
          <w:bCs/>
          <w:i/>
          <w:iCs/>
          <w:sz w:val="22"/>
        </w:rPr>
        <w:t xml:space="preserve">zu Formular I: </w:t>
      </w:r>
      <w:r w:rsidRPr="00832BD5">
        <w:rPr>
          <w:b/>
          <w:bCs/>
          <w:iCs/>
        </w:rPr>
        <w:tab/>
      </w:r>
      <w:r>
        <w:rPr>
          <w:bCs/>
          <w:iCs/>
        </w:rPr>
        <w:t xml:space="preserve">a) </w:t>
      </w:r>
      <w:r w:rsidRPr="00046C54">
        <w:rPr>
          <w:b/>
          <w:iCs/>
        </w:rPr>
        <w:t>584,9</w:t>
      </w:r>
      <w:r w:rsidRPr="00F93D8E">
        <w:rPr>
          <w:iCs/>
        </w:rPr>
        <w:t xml:space="preserve"> </w:t>
      </w:r>
      <w:r w:rsidRPr="00F93D8E">
        <w:rPr>
          <w:sz w:val="20"/>
        </w:rPr>
        <w:t>+ Schott-Kantorale S. 395 (2013) bzw. S. 409 (2019)</w:t>
      </w:r>
      <w:r>
        <w:rPr>
          <w:iCs/>
        </w:rPr>
        <w:br/>
        <w:t xml:space="preserve">b) </w:t>
      </w:r>
      <w:r w:rsidRPr="00046C54">
        <w:rPr>
          <w:b/>
          <w:iCs/>
        </w:rPr>
        <w:t>560,1</w:t>
      </w:r>
      <w:r w:rsidRPr="00F93D8E">
        <w:rPr>
          <w:iCs/>
        </w:rPr>
        <w:t xml:space="preserve"> </w:t>
      </w:r>
      <w:r w:rsidRPr="00F93D8E">
        <w:rPr>
          <w:iCs/>
          <w:sz w:val="20"/>
        </w:rPr>
        <w:t>+ Vers (</w:t>
      </w:r>
      <w:proofErr w:type="spellStart"/>
      <w:r w:rsidRPr="00F93D8E">
        <w:rPr>
          <w:iCs/>
          <w:sz w:val="20"/>
        </w:rPr>
        <w:t>VIa</w:t>
      </w:r>
      <w:proofErr w:type="spellEnd"/>
      <w:r w:rsidRPr="00F93D8E">
        <w:rPr>
          <w:iCs/>
          <w:sz w:val="20"/>
        </w:rPr>
        <w:t>)</w:t>
      </w:r>
      <w:r>
        <w:rPr>
          <w:iCs/>
        </w:rPr>
        <w:br/>
      </w:r>
      <w:r w:rsidRPr="00832BD5">
        <w:rPr>
          <w:iCs/>
          <w:sz w:val="22"/>
          <w:szCs w:val="20"/>
        </w:rPr>
        <w:t xml:space="preserve">Ich bin die Auferstehung und </w:t>
      </w:r>
      <w:r w:rsidRPr="00832BD5">
        <w:rPr>
          <w:iCs/>
          <w:sz w:val="22"/>
          <w:szCs w:val="20"/>
          <w:u w:val="single"/>
        </w:rPr>
        <w:t>das</w:t>
      </w:r>
      <w:r w:rsidRPr="00832BD5">
        <w:rPr>
          <w:iCs/>
          <w:sz w:val="22"/>
          <w:szCs w:val="20"/>
        </w:rPr>
        <w:t xml:space="preserve"> Leben.</w:t>
      </w:r>
      <w:r w:rsidRPr="00832BD5">
        <w:rPr>
          <w:iCs/>
          <w:sz w:val="22"/>
          <w:szCs w:val="20"/>
        </w:rPr>
        <w:br/>
        <w:t xml:space="preserve">Jeder, der an mich glaubt, wird auf </w:t>
      </w:r>
      <w:r w:rsidRPr="00832BD5">
        <w:rPr>
          <w:iCs/>
          <w:sz w:val="22"/>
          <w:szCs w:val="20"/>
          <w:u w:val="single"/>
        </w:rPr>
        <w:t>e</w:t>
      </w:r>
      <w:r w:rsidRPr="00832BD5">
        <w:rPr>
          <w:iCs/>
          <w:sz w:val="22"/>
          <w:szCs w:val="20"/>
        </w:rPr>
        <w:t>wig nicht sterben.</w:t>
      </w:r>
    </w:p>
    <w:p w:rsidR="00692F60" w:rsidRPr="00832BD5" w:rsidRDefault="00692F60" w:rsidP="00692F60">
      <w:pPr>
        <w:spacing w:after="120"/>
        <w:ind w:left="2832" w:hanging="2832"/>
        <w:rPr>
          <w:sz w:val="22"/>
        </w:rPr>
      </w:pPr>
      <w:r w:rsidRPr="00832BD5">
        <w:rPr>
          <w:b/>
          <w:bCs/>
          <w:i/>
          <w:iCs/>
          <w:sz w:val="22"/>
        </w:rPr>
        <w:t xml:space="preserve">zu Formular II: </w:t>
      </w:r>
      <w:r w:rsidRPr="00832BD5">
        <w:rPr>
          <w:b/>
          <w:bCs/>
          <w:i/>
          <w:iCs/>
          <w:sz w:val="22"/>
        </w:rPr>
        <w:tab/>
      </w:r>
      <w:r w:rsidRPr="00046C54">
        <w:rPr>
          <w:b/>
          <w:iCs/>
        </w:rPr>
        <w:t>176,5</w:t>
      </w:r>
      <w:r w:rsidRPr="00F93D8E">
        <w:rPr>
          <w:iCs/>
        </w:rPr>
        <w:t xml:space="preserve"> </w:t>
      </w:r>
      <w:r w:rsidRPr="00F93D8E">
        <w:rPr>
          <w:iCs/>
          <w:sz w:val="20"/>
        </w:rPr>
        <w:t>+ Vers: (</w:t>
      </w:r>
      <w:proofErr w:type="spellStart"/>
      <w:r w:rsidRPr="00F93D8E">
        <w:rPr>
          <w:iCs/>
          <w:sz w:val="20"/>
        </w:rPr>
        <w:t>VIa</w:t>
      </w:r>
      <w:proofErr w:type="spellEnd"/>
      <w:r w:rsidRPr="00F93D8E">
        <w:rPr>
          <w:iCs/>
          <w:sz w:val="20"/>
        </w:rPr>
        <w:t>)</w:t>
      </w:r>
      <w:r>
        <w:br/>
      </w:r>
      <w:r w:rsidRPr="00832BD5">
        <w:rPr>
          <w:iCs/>
          <w:sz w:val="22"/>
        </w:rPr>
        <w:t>Im Hause meines Vaters sind viele Wohnung</w:t>
      </w:r>
      <w:r w:rsidRPr="00832BD5">
        <w:rPr>
          <w:iCs/>
          <w:sz w:val="22"/>
          <w:u w:val="single"/>
        </w:rPr>
        <w:t>en</w:t>
      </w:r>
      <w:r w:rsidRPr="00832BD5">
        <w:rPr>
          <w:iCs/>
          <w:sz w:val="22"/>
        </w:rPr>
        <w:t>. /</w:t>
      </w:r>
      <w:r w:rsidRPr="00832BD5">
        <w:rPr>
          <w:iCs/>
          <w:sz w:val="22"/>
        </w:rPr>
        <w:br/>
        <w:t xml:space="preserve">Ich werde wiederkommen und euch zu </w:t>
      </w:r>
      <w:r w:rsidRPr="00832BD5">
        <w:rPr>
          <w:iCs/>
          <w:sz w:val="22"/>
          <w:u w:val="single"/>
        </w:rPr>
        <w:t>mir</w:t>
      </w:r>
      <w:r w:rsidRPr="00832BD5">
        <w:rPr>
          <w:iCs/>
          <w:sz w:val="22"/>
        </w:rPr>
        <w:t xml:space="preserve"> holen,</w:t>
      </w:r>
      <w:r w:rsidRPr="00832BD5">
        <w:rPr>
          <w:iCs/>
          <w:sz w:val="22"/>
        </w:rPr>
        <w:br/>
        <w:t xml:space="preserve">damit auch ihr </w:t>
      </w:r>
      <w:r w:rsidRPr="00832BD5">
        <w:rPr>
          <w:iCs/>
          <w:sz w:val="22"/>
          <w:u w:val="single"/>
        </w:rPr>
        <w:t>dort</w:t>
      </w:r>
      <w:r w:rsidRPr="00832BD5">
        <w:rPr>
          <w:iCs/>
          <w:sz w:val="22"/>
        </w:rPr>
        <w:t xml:space="preserve"> seid, wo ich bin.</w:t>
      </w:r>
    </w:p>
    <w:p w:rsidR="00692F60" w:rsidRPr="00832BD5" w:rsidRDefault="00692F60" w:rsidP="00692F60">
      <w:pPr>
        <w:spacing w:after="120"/>
        <w:ind w:left="2832" w:hanging="2832"/>
        <w:rPr>
          <w:i/>
          <w:iCs/>
          <w:sz w:val="22"/>
        </w:rPr>
      </w:pPr>
      <w:r w:rsidRPr="00832BD5">
        <w:rPr>
          <w:b/>
          <w:bCs/>
          <w:i/>
          <w:iCs/>
          <w:sz w:val="22"/>
        </w:rPr>
        <w:t>zu Formular III:</w:t>
      </w:r>
      <w:r>
        <w:rPr>
          <w:b/>
          <w:bCs/>
          <w:i/>
          <w:iCs/>
        </w:rPr>
        <w:tab/>
      </w:r>
      <w:r w:rsidRPr="00046C54">
        <w:rPr>
          <w:b/>
          <w:iCs/>
        </w:rPr>
        <w:t>584,9</w:t>
      </w:r>
      <w:r w:rsidRPr="00F93D8E">
        <w:rPr>
          <w:iCs/>
        </w:rPr>
        <w:t xml:space="preserve"> </w:t>
      </w:r>
      <w:r w:rsidRPr="00F93D8E">
        <w:rPr>
          <w:iCs/>
          <w:sz w:val="20"/>
        </w:rPr>
        <w:t>+ Vers (</w:t>
      </w:r>
      <w:proofErr w:type="spellStart"/>
      <w:r w:rsidRPr="00F93D8E">
        <w:rPr>
          <w:iCs/>
          <w:sz w:val="20"/>
        </w:rPr>
        <w:t>IIc</w:t>
      </w:r>
      <w:proofErr w:type="spellEnd"/>
      <w:r w:rsidRPr="00F93D8E">
        <w:rPr>
          <w:iCs/>
          <w:sz w:val="20"/>
        </w:rPr>
        <w:t>):</w:t>
      </w:r>
      <w:r w:rsidRPr="00F93D8E">
        <w:rPr>
          <w:iCs/>
        </w:rPr>
        <w:br/>
      </w:r>
      <w:r>
        <w:t>Ich bin das lebendige Brot, das vom Himmel ge</w:t>
      </w:r>
      <w:r w:rsidRPr="008C4EE3">
        <w:rPr>
          <w:u w:val="single"/>
        </w:rPr>
        <w:t>kom</w:t>
      </w:r>
      <w:r>
        <w:t>men ist.</w:t>
      </w:r>
      <w:r>
        <w:br/>
        <w:t>Wer dieses Brot isst, wird in Ewig</w:t>
      </w:r>
      <w:r w:rsidRPr="008C4EE3">
        <w:rPr>
          <w:u w:val="single"/>
        </w:rPr>
        <w:t>keit</w:t>
      </w:r>
      <w:r>
        <w:t xml:space="preserve"> leben.</w:t>
      </w:r>
      <w:r>
        <w:tab/>
      </w:r>
    </w:p>
    <w:p w:rsidR="005C17BA" w:rsidRDefault="00692F60" w:rsidP="00692F60">
      <w:pPr>
        <w:rPr>
          <w:rFonts w:cs="Verdana"/>
          <w:sz w:val="20"/>
        </w:rPr>
      </w:pPr>
      <w:r>
        <w:rPr>
          <w:b/>
          <w:bCs/>
        </w:rPr>
        <w:lastRenderedPageBreak/>
        <w:t>Credo</w:t>
      </w:r>
      <w:r>
        <w:tab/>
      </w:r>
      <w:r>
        <w:tab/>
      </w:r>
      <w:r>
        <w:tab/>
      </w:r>
      <w:r>
        <w:tab/>
      </w:r>
      <w:r w:rsidRPr="00103041">
        <w:t>entfällt</w:t>
      </w:r>
      <w:r w:rsidR="005C17BA">
        <w:t xml:space="preserve"> </w:t>
      </w:r>
      <w:r w:rsidR="004F6652">
        <w:tab/>
      </w:r>
      <w:r w:rsidR="005C17BA" w:rsidRPr="005C17BA">
        <w:rPr>
          <w:rFonts w:cs="Verdana"/>
          <w:sz w:val="20"/>
        </w:rPr>
        <w:t>(obwohl Allerseelen an einem Sonntag gefeiert wird</w:t>
      </w:r>
      <w:r w:rsidR="005C17BA">
        <w:rPr>
          <w:rFonts w:cs="Verdana"/>
          <w:sz w:val="20"/>
        </w:rPr>
        <w:t>.</w:t>
      </w:r>
    </w:p>
    <w:p w:rsidR="00692F60" w:rsidRDefault="005C17BA" w:rsidP="004F6652">
      <w:pPr>
        <w:ind w:left="2832" w:firstLine="708"/>
        <w:rPr>
          <w:sz w:val="18"/>
          <w:szCs w:val="18"/>
        </w:rPr>
      </w:pPr>
      <w:r>
        <w:rPr>
          <w:rFonts w:cs="Verdana"/>
          <w:sz w:val="20"/>
        </w:rPr>
        <w:t>Der Eintrag „</w:t>
      </w:r>
      <w:proofErr w:type="spellStart"/>
      <w:r>
        <w:rPr>
          <w:rFonts w:cs="Verdana"/>
          <w:sz w:val="20"/>
        </w:rPr>
        <w:t>Cr</w:t>
      </w:r>
      <w:proofErr w:type="spellEnd"/>
      <w:r>
        <w:rPr>
          <w:rFonts w:cs="Verdana"/>
          <w:sz w:val="20"/>
        </w:rPr>
        <w:t>.“ im Direktorium 2025 ist n</w:t>
      </w:r>
      <w:r w:rsidR="004F6652">
        <w:rPr>
          <w:rFonts w:cs="Verdana"/>
          <w:sz w:val="20"/>
        </w:rPr>
        <w:t>icht korrekt</w:t>
      </w:r>
      <w:r w:rsidRPr="005C17BA">
        <w:rPr>
          <w:rFonts w:cs="Verdana"/>
          <w:sz w:val="20"/>
        </w:rPr>
        <w:t>)</w:t>
      </w:r>
    </w:p>
    <w:p w:rsidR="00692F60" w:rsidRDefault="00692F60" w:rsidP="00692F60">
      <w:pPr>
        <w:rPr>
          <w:sz w:val="18"/>
          <w:szCs w:val="18"/>
        </w:rPr>
      </w:pPr>
    </w:p>
    <w:p w:rsidR="00692F60" w:rsidRDefault="00692F60" w:rsidP="00692F60">
      <w:pPr>
        <w:rPr>
          <w:sz w:val="18"/>
          <w:szCs w:val="18"/>
        </w:rPr>
      </w:pPr>
      <w:r>
        <w:rPr>
          <w:b/>
          <w:bCs/>
        </w:rPr>
        <w:t>Gabenbereitung</w:t>
      </w:r>
      <w:r>
        <w:rPr>
          <w:b/>
          <w:bCs/>
        </w:rPr>
        <w:tab/>
      </w:r>
      <w:r>
        <w:tab/>
      </w:r>
      <w:r w:rsidRPr="00046C54">
        <w:rPr>
          <w:b/>
        </w:rPr>
        <w:t>435</w:t>
      </w:r>
      <w:r w:rsidR="00367F4A">
        <w:rPr>
          <w:b/>
        </w:rPr>
        <w:tab/>
      </w:r>
      <w:r w:rsidR="00367F4A">
        <w:rPr>
          <w:b/>
        </w:rPr>
        <w:tab/>
      </w:r>
      <w:r w:rsidR="00367F4A">
        <w:rPr>
          <w:b/>
        </w:rPr>
        <w:tab/>
      </w:r>
      <w:r w:rsidR="00367F4A" w:rsidRPr="00046C54">
        <w:rPr>
          <w:b/>
        </w:rPr>
        <w:t>656</w:t>
      </w:r>
      <w:r>
        <w:tab/>
      </w:r>
      <w:r>
        <w:tab/>
      </w:r>
      <w:r>
        <w:tab/>
      </w:r>
      <w:r w:rsidRPr="00046C54">
        <w:rPr>
          <w:b/>
        </w:rPr>
        <w:t>865</w:t>
      </w:r>
    </w:p>
    <w:p w:rsidR="00367F4A" w:rsidRDefault="00692F60" w:rsidP="00692F60">
      <w:pPr>
        <w:rPr>
          <w:sz w:val="18"/>
        </w:rPr>
      </w:pPr>
      <w:r>
        <w:rPr>
          <w:sz w:val="18"/>
          <w:szCs w:val="18"/>
        </w:rPr>
        <w:tab/>
      </w:r>
      <w:r>
        <w:rPr>
          <w:sz w:val="18"/>
          <w:szCs w:val="18"/>
        </w:rPr>
        <w:tab/>
      </w:r>
      <w:r>
        <w:rPr>
          <w:sz w:val="18"/>
          <w:szCs w:val="18"/>
        </w:rPr>
        <w:tab/>
      </w:r>
      <w:r>
        <w:rPr>
          <w:sz w:val="18"/>
          <w:szCs w:val="18"/>
        </w:rPr>
        <w:tab/>
        <w:t>Herr, ich bin dein Eigentum</w:t>
      </w:r>
      <w:r>
        <w:rPr>
          <w:sz w:val="18"/>
          <w:szCs w:val="18"/>
        </w:rPr>
        <w:tab/>
      </w:r>
      <w:r w:rsidR="00367F4A">
        <w:rPr>
          <w:sz w:val="18"/>
          <w:szCs w:val="18"/>
        </w:rPr>
        <w:t>Tod und Vergehen</w:t>
      </w:r>
      <w:r w:rsidR="00367F4A">
        <w:rPr>
          <w:sz w:val="18"/>
          <w:szCs w:val="18"/>
        </w:rPr>
        <w:tab/>
      </w:r>
      <w:r w:rsidR="00367F4A">
        <w:rPr>
          <w:sz w:val="18"/>
          <w:szCs w:val="18"/>
        </w:rPr>
        <w:tab/>
      </w:r>
      <w:r>
        <w:rPr>
          <w:sz w:val="18"/>
          <w:szCs w:val="18"/>
        </w:rPr>
        <w:t>Im Jubel ernten, die</w:t>
      </w:r>
      <w:r w:rsidRPr="00240022">
        <w:rPr>
          <w:sz w:val="18"/>
        </w:rPr>
        <w:t xml:space="preserve"> mit Tränen säen</w:t>
      </w:r>
      <w:r w:rsidR="00367F4A">
        <w:rPr>
          <w:sz w:val="18"/>
        </w:rPr>
        <w:br/>
      </w:r>
      <w:r w:rsidR="00367F4A">
        <w:rPr>
          <w:sz w:val="18"/>
        </w:rPr>
        <w:tab/>
      </w:r>
      <w:r w:rsidR="00367F4A">
        <w:rPr>
          <w:sz w:val="18"/>
        </w:rPr>
        <w:tab/>
      </w:r>
      <w:r w:rsidR="00367F4A">
        <w:rPr>
          <w:sz w:val="18"/>
        </w:rPr>
        <w:tab/>
      </w:r>
      <w:r w:rsidR="00367F4A">
        <w:rPr>
          <w:sz w:val="18"/>
        </w:rPr>
        <w:tab/>
      </w:r>
      <w:r w:rsidR="00367F4A">
        <w:rPr>
          <w:sz w:val="18"/>
        </w:rPr>
        <w:tab/>
      </w:r>
      <w:r w:rsidR="00367F4A">
        <w:rPr>
          <w:sz w:val="18"/>
        </w:rPr>
        <w:tab/>
      </w:r>
      <w:r w:rsidR="00367F4A">
        <w:rPr>
          <w:sz w:val="18"/>
        </w:rPr>
        <w:tab/>
      </w:r>
      <w:r w:rsidR="00367F4A">
        <w:rPr>
          <w:sz w:val="18"/>
        </w:rPr>
        <w:tab/>
      </w:r>
      <w:r w:rsidR="00367F4A">
        <w:rPr>
          <w:sz w:val="18"/>
        </w:rPr>
        <w:tab/>
      </w:r>
      <w:r w:rsidR="00367F4A">
        <w:rPr>
          <w:sz w:val="18"/>
        </w:rPr>
        <w:tab/>
        <w:t>…im Lichte stehen, die noch trauernd sind.</w:t>
      </w:r>
    </w:p>
    <w:p w:rsidR="00692F60" w:rsidRPr="00240022" w:rsidRDefault="00692F60" w:rsidP="00692F60">
      <w:r>
        <w:tab/>
      </w:r>
      <w:r>
        <w:tab/>
      </w:r>
      <w:r>
        <w:tab/>
      </w:r>
    </w:p>
    <w:p w:rsidR="00692F60" w:rsidRDefault="00692F60" w:rsidP="00692F60">
      <w:pPr>
        <w:rPr>
          <w:sz w:val="18"/>
          <w:szCs w:val="18"/>
        </w:rPr>
      </w:pPr>
      <w:r>
        <w:rPr>
          <w:b/>
          <w:bCs/>
        </w:rPr>
        <w:t>Sanctus</w:t>
      </w:r>
      <w:r>
        <w:tab/>
      </w:r>
      <w:r>
        <w:tab/>
      </w:r>
      <w:r>
        <w:tab/>
      </w:r>
      <w:r w:rsidRPr="00046C54">
        <w:rPr>
          <w:b/>
        </w:rPr>
        <w:t>106</w:t>
      </w:r>
      <w:r>
        <w:tab/>
      </w:r>
      <w:r>
        <w:tab/>
      </w:r>
      <w:r>
        <w:tab/>
      </w:r>
      <w:r w:rsidR="006F19F3">
        <w:tab/>
      </w:r>
      <w:r w:rsidR="006F19F3">
        <w:tab/>
      </w:r>
      <w:r w:rsidR="006F19F3">
        <w:tab/>
      </w:r>
      <w:r w:rsidR="006F19F3" w:rsidRPr="00046C54">
        <w:rPr>
          <w:b/>
        </w:rPr>
        <w:t>746</w:t>
      </w:r>
      <w:r>
        <w:tab/>
      </w:r>
    </w:p>
    <w:p w:rsidR="00692F60" w:rsidRDefault="00692F60" w:rsidP="00692F60">
      <w:pPr>
        <w:rPr>
          <w:sz w:val="18"/>
          <w:szCs w:val="18"/>
        </w:rPr>
      </w:pPr>
      <w:r>
        <w:rPr>
          <w:sz w:val="18"/>
          <w:szCs w:val="18"/>
        </w:rPr>
        <w:t xml:space="preserve"> </w:t>
      </w:r>
      <w:r>
        <w:rPr>
          <w:sz w:val="18"/>
          <w:szCs w:val="18"/>
        </w:rPr>
        <w:tab/>
      </w:r>
      <w:r>
        <w:rPr>
          <w:sz w:val="18"/>
          <w:szCs w:val="18"/>
        </w:rPr>
        <w:tab/>
      </w:r>
      <w:r>
        <w:rPr>
          <w:sz w:val="18"/>
          <w:szCs w:val="18"/>
        </w:rPr>
        <w:tab/>
      </w:r>
      <w:r>
        <w:rPr>
          <w:sz w:val="18"/>
          <w:szCs w:val="18"/>
        </w:rPr>
        <w:tab/>
      </w:r>
      <w:r w:rsidR="006F19F3">
        <w:rPr>
          <w:sz w:val="18"/>
          <w:szCs w:val="18"/>
        </w:rPr>
        <w:t>(gregorianisch)</w:t>
      </w:r>
      <w:r w:rsidR="006F19F3">
        <w:rPr>
          <w:sz w:val="18"/>
          <w:szCs w:val="18"/>
        </w:rPr>
        <w:tab/>
      </w:r>
      <w:r w:rsidR="006F19F3">
        <w:rPr>
          <w:sz w:val="18"/>
          <w:szCs w:val="18"/>
        </w:rPr>
        <w:tab/>
      </w:r>
      <w:r w:rsidR="006F19F3">
        <w:rPr>
          <w:sz w:val="18"/>
          <w:szCs w:val="18"/>
        </w:rPr>
        <w:tab/>
      </w:r>
      <w:r w:rsidR="006F19F3">
        <w:rPr>
          <w:sz w:val="18"/>
          <w:szCs w:val="18"/>
        </w:rPr>
        <w:tab/>
      </w:r>
      <w:r w:rsidR="006F19F3">
        <w:rPr>
          <w:sz w:val="18"/>
          <w:szCs w:val="18"/>
        </w:rPr>
        <w:tab/>
      </w:r>
      <w:r>
        <w:rPr>
          <w:i/>
          <w:iCs/>
          <w:sz w:val="18"/>
          <w:szCs w:val="18"/>
        </w:rPr>
        <w:t>Schubert-Heilig</w:t>
      </w:r>
    </w:p>
    <w:p w:rsidR="00CE7ECA" w:rsidRDefault="00CE7ECA" w:rsidP="00CE7ECA">
      <w:pPr>
        <w:rPr>
          <w:i/>
          <w:sz w:val="22"/>
        </w:rPr>
      </w:pPr>
    </w:p>
    <w:p w:rsidR="006E58F2" w:rsidRPr="00BD5F1A" w:rsidRDefault="006E58F2" w:rsidP="006E58F2">
      <w:pPr>
        <w:rPr>
          <w:b/>
          <w:bCs/>
        </w:rPr>
      </w:pPr>
      <w:r>
        <w:rPr>
          <w:b/>
          <w:bCs/>
        </w:rPr>
        <w:t>Agnus Dei</w:t>
      </w:r>
      <w:r>
        <w:tab/>
      </w:r>
      <w:r>
        <w:tab/>
      </w:r>
      <w:r>
        <w:tab/>
      </w:r>
      <w:r w:rsidR="006F19F3" w:rsidRPr="00C243EC">
        <w:rPr>
          <w:b/>
        </w:rPr>
        <w:t>107</w:t>
      </w:r>
      <w:r w:rsidR="006F19F3">
        <w:tab/>
      </w:r>
      <w:r w:rsidR="006F19F3">
        <w:tab/>
      </w:r>
      <w:r w:rsidR="006F19F3">
        <w:tab/>
      </w:r>
      <w:r w:rsidR="006F19F3">
        <w:tab/>
      </w:r>
      <w:r w:rsidR="006F19F3">
        <w:tab/>
      </w:r>
      <w:r w:rsidR="006F19F3">
        <w:tab/>
      </w:r>
      <w:r w:rsidRPr="00046C54">
        <w:rPr>
          <w:b/>
        </w:rPr>
        <w:t>755</w:t>
      </w:r>
      <w:r>
        <w:t xml:space="preserve"> </w:t>
      </w:r>
    </w:p>
    <w:p w:rsidR="006E58F2" w:rsidRDefault="006F19F3" w:rsidP="006E58F2">
      <w:pPr>
        <w:rPr>
          <w:sz w:val="18"/>
          <w:szCs w:val="18"/>
        </w:rPr>
      </w:pPr>
      <w:r>
        <w:rPr>
          <w:sz w:val="18"/>
          <w:szCs w:val="18"/>
        </w:rPr>
        <w:tab/>
      </w:r>
      <w:r>
        <w:rPr>
          <w:sz w:val="18"/>
          <w:szCs w:val="18"/>
        </w:rPr>
        <w:tab/>
      </w:r>
      <w:r>
        <w:rPr>
          <w:sz w:val="18"/>
          <w:szCs w:val="18"/>
        </w:rPr>
        <w:tab/>
      </w:r>
      <w:r>
        <w:rPr>
          <w:sz w:val="18"/>
          <w:szCs w:val="18"/>
        </w:rPr>
        <w:tab/>
      </w:r>
      <w:r w:rsidR="006E58F2">
        <w:rPr>
          <w:sz w:val="18"/>
          <w:szCs w:val="18"/>
        </w:rPr>
        <w:t>(gregorianisch)</w:t>
      </w:r>
    </w:p>
    <w:p w:rsidR="006E58F2" w:rsidRDefault="006E58F2" w:rsidP="006E58F2">
      <w:pPr>
        <w:rPr>
          <w:sz w:val="18"/>
          <w:szCs w:val="18"/>
        </w:rPr>
      </w:pPr>
    </w:p>
    <w:p w:rsidR="006E58F2" w:rsidRDefault="006E58F2" w:rsidP="006E58F2">
      <w:pPr>
        <w:rPr>
          <w:rFonts w:ascii="Verdana" w:hAnsi="Verdana" w:cs="Verdana"/>
          <w:sz w:val="18"/>
          <w:szCs w:val="18"/>
        </w:rPr>
      </w:pPr>
      <w:r>
        <w:rPr>
          <w:b/>
          <w:bCs/>
        </w:rPr>
        <w:t>Kommunion</w:t>
      </w:r>
      <w:r>
        <w:tab/>
      </w:r>
      <w:r>
        <w:tab/>
      </w:r>
      <w:r>
        <w:tab/>
      </w:r>
      <w:r w:rsidRPr="00046C54">
        <w:rPr>
          <w:b/>
        </w:rPr>
        <w:t>514</w:t>
      </w:r>
      <w:r>
        <w:tab/>
      </w:r>
      <w:r>
        <w:tab/>
      </w:r>
      <w:r>
        <w:tab/>
      </w:r>
      <w:r w:rsidR="006F19F3">
        <w:tab/>
      </w:r>
      <w:r w:rsidR="006F19F3">
        <w:tab/>
      </w:r>
      <w:r w:rsidR="006F19F3">
        <w:tab/>
      </w:r>
      <w:r w:rsidR="006F19F3" w:rsidRPr="00046C54">
        <w:rPr>
          <w:b/>
        </w:rPr>
        <w:t>759</w:t>
      </w:r>
      <w:r>
        <w:tab/>
      </w:r>
      <w:r w:rsidR="006F19F3">
        <w:rPr>
          <w:sz w:val="18"/>
          <w:szCs w:val="18"/>
        </w:rPr>
        <w:tab/>
      </w:r>
      <w:r w:rsidR="006F19F3">
        <w:rPr>
          <w:sz w:val="18"/>
          <w:szCs w:val="18"/>
        </w:rPr>
        <w:tab/>
      </w:r>
      <w:r w:rsidR="006F19F3">
        <w:rPr>
          <w:sz w:val="18"/>
          <w:szCs w:val="18"/>
        </w:rPr>
        <w:tab/>
      </w:r>
      <w:r>
        <w:rPr>
          <w:sz w:val="18"/>
          <w:szCs w:val="18"/>
        </w:rPr>
        <w:tab/>
      </w:r>
      <w:r>
        <w:rPr>
          <w:sz w:val="18"/>
          <w:szCs w:val="18"/>
        </w:rPr>
        <w:tab/>
      </w:r>
      <w:r>
        <w:rPr>
          <w:sz w:val="18"/>
          <w:szCs w:val="18"/>
        </w:rPr>
        <w:tab/>
      </w:r>
      <w:r>
        <w:rPr>
          <w:sz w:val="18"/>
          <w:szCs w:val="18"/>
        </w:rPr>
        <w:tab/>
        <w:t xml:space="preserve">Lux </w:t>
      </w:r>
      <w:proofErr w:type="spellStart"/>
      <w:r>
        <w:rPr>
          <w:sz w:val="18"/>
          <w:szCs w:val="18"/>
        </w:rPr>
        <w:t>aeternam</w:t>
      </w:r>
      <w:proofErr w:type="spellEnd"/>
      <w:r>
        <w:rPr>
          <w:sz w:val="18"/>
          <w:szCs w:val="18"/>
        </w:rPr>
        <w:t xml:space="preserve"> (gregorianisch)</w:t>
      </w:r>
      <w:r>
        <w:rPr>
          <w:sz w:val="18"/>
          <w:szCs w:val="18"/>
        </w:rPr>
        <w:tab/>
      </w:r>
      <w:r w:rsidR="006F19F3">
        <w:rPr>
          <w:sz w:val="18"/>
          <w:szCs w:val="18"/>
        </w:rPr>
        <w:tab/>
      </w:r>
      <w:r w:rsidR="006F19F3">
        <w:rPr>
          <w:sz w:val="18"/>
          <w:szCs w:val="18"/>
        </w:rPr>
        <w:tab/>
      </w:r>
      <w:r w:rsidR="006F19F3">
        <w:rPr>
          <w:sz w:val="18"/>
          <w:szCs w:val="18"/>
        </w:rPr>
        <w:tab/>
        <w:t xml:space="preserve">O </w:t>
      </w:r>
      <w:proofErr w:type="spellStart"/>
      <w:r w:rsidR="006F19F3">
        <w:rPr>
          <w:sz w:val="18"/>
          <w:szCs w:val="18"/>
        </w:rPr>
        <w:t>heilger</w:t>
      </w:r>
      <w:proofErr w:type="spellEnd"/>
      <w:r w:rsidR="006F19F3">
        <w:rPr>
          <w:sz w:val="18"/>
          <w:szCs w:val="18"/>
        </w:rPr>
        <w:t xml:space="preserve"> Leib des Herrn</w:t>
      </w:r>
    </w:p>
    <w:p w:rsidR="006E58F2" w:rsidRDefault="006E58F2" w:rsidP="006E58F2">
      <w:pPr>
        <w:rPr>
          <w:rFonts w:ascii="Verdana" w:hAnsi="Verdana" w:cs="Verdana"/>
          <w:sz w:val="18"/>
          <w:szCs w:val="18"/>
        </w:rPr>
      </w:pPr>
    </w:p>
    <w:p w:rsidR="006E58F2" w:rsidRDefault="006E58F2" w:rsidP="006E58F2">
      <w:pPr>
        <w:rPr>
          <w:sz w:val="18"/>
          <w:szCs w:val="18"/>
        </w:rPr>
      </w:pPr>
      <w:r>
        <w:rPr>
          <w:b/>
          <w:bCs/>
        </w:rPr>
        <w:t>Dankgesang</w:t>
      </w:r>
      <w:r>
        <w:tab/>
      </w:r>
      <w:r>
        <w:tab/>
      </w:r>
      <w:r>
        <w:tab/>
      </w:r>
      <w:r w:rsidRPr="00046C54">
        <w:rPr>
          <w:b/>
        </w:rPr>
        <w:t>507</w:t>
      </w:r>
      <w:r>
        <w:t xml:space="preserve">  </w:t>
      </w:r>
      <w:r w:rsidR="006F19F3">
        <w:tab/>
      </w:r>
      <w:r w:rsidR="006F19F3">
        <w:tab/>
      </w:r>
      <w:r w:rsidR="006F19F3">
        <w:tab/>
      </w:r>
      <w:r w:rsidR="006F19F3">
        <w:tab/>
      </w:r>
      <w:r w:rsidR="006F19F3">
        <w:tab/>
      </w:r>
      <w:r w:rsidR="006F19F3">
        <w:tab/>
      </w:r>
      <w:r w:rsidR="006F19F3" w:rsidRPr="006F19F3">
        <w:rPr>
          <w:b/>
        </w:rPr>
        <w:t>425,1+4+5</w:t>
      </w:r>
    </w:p>
    <w:p w:rsidR="006F19F3" w:rsidRDefault="006F19F3" w:rsidP="006E58F2">
      <w:pPr>
        <w:rPr>
          <w:sz w:val="18"/>
          <w:szCs w:val="18"/>
        </w:rPr>
      </w:pPr>
      <w:r>
        <w:rPr>
          <w:sz w:val="18"/>
          <w:szCs w:val="18"/>
        </w:rPr>
        <w:tab/>
      </w:r>
      <w:r>
        <w:rPr>
          <w:sz w:val="18"/>
          <w:szCs w:val="18"/>
        </w:rPr>
        <w:tab/>
      </w:r>
      <w:r>
        <w:rPr>
          <w:sz w:val="18"/>
          <w:szCs w:val="18"/>
        </w:rPr>
        <w:tab/>
      </w:r>
      <w:r>
        <w:rPr>
          <w:sz w:val="18"/>
          <w:szCs w:val="18"/>
        </w:rPr>
        <w:tab/>
      </w:r>
      <w:r w:rsidR="006E58F2">
        <w:rPr>
          <w:sz w:val="18"/>
          <w:szCs w:val="18"/>
        </w:rPr>
        <w:t>Christus, der ist mein Leben</w:t>
      </w:r>
      <w:r>
        <w:rPr>
          <w:sz w:val="18"/>
          <w:szCs w:val="18"/>
        </w:rPr>
        <w:tab/>
      </w:r>
      <w:r>
        <w:rPr>
          <w:sz w:val="18"/>
          <w:szCs w:val="18"/>
        </w:rPr>
        <w:tab/>
      </w:r>
      <w:r>
        <w:rPr>
          <w:sz w:val="18"/>
          <w:szCs w:val="18"/>
        </w:rPr>
        <w:tab/>
      </w:r>
      <w:r>
        <w:rPr>
          <w:sz w:val="18"/>
          <w:szCs w:val="18"/>
        </w:rPr>
        <w:tab/>
        <w:t>Solang es Menschen gibt;</w:t>
      </w:r>
    </w:p>
    <w:p w:rsidR="006E58F2" w:rsidRDefault="006F19F3" w:rsidP="006F19F3">
      <w:pPr>
        <w:ind w:left="6372" w:firstLine="708"/>
        <w:rPr>
          <w:sz w:val="18"/>
          <w:szCs w:val="18"/>
        </w:rPr>
      </w:pPr>
      <w:r>
        <w:rPr>
          <w:sz w:val="18"/>
          <w:szCs w:val="18"/>
        </w:rPr>
        <w:t>4.Str.: du holst die Welt aus ihrem Tod</w:t>
      </w:r>
    </w:p>
    <w:p w:rsidR="006E58F2" w:rsidRDefault="006E58F2" w:rsidP="006E58F2">
      <w:pPr>
        <w:rPr>
          <w:b/>
          <w:bCs/>
        </w:rPr>
      </w:pPr>
      <w:r>
        <w:rPr>
          <w:sz w:val="18"/>
          <w:szCs w:val="18"/>
        </w:rPr>
        <w:tab/>
      </w:r>
    </w:p>
    <w:p w:rsidR="006E58F2" w:rsidRDefault="006E58F2" w:rsidP="006E58F2">
      <w:pPr>
        <w:rPr>
          <w:sz w:val="18"/>
          <w:szCs w:val="18"/>
        </w:rPr>
      </w:pPr>
      <w:r>
        <w:rPr>
          <w:b/>
          <w:bCs/>
        </w:rPr>
        <w:t>Schluss</w:t>
      </w:r>
      <w:r>
        <w:rPr>
          <w:b/>
          <w:bCs/>
        </w:rPr>
        <w:tab/>
      </w:r>
      <w:r>
        <w:rPr>
          <w:b/>
          <w:bCs/>
        </w:rPr>
        <w:tab/>
      </w:r>
      <w:r>
        <w:rPr>
          <w:b/>
          <w:bCs/>
        </w:rPr>
        <w:tab/>
      </w:r>
      <w:r w:rsidR="006F19F3">
        <w:rPr>
          <w:b/>
        </w:rPr>
        <w:t>535,1-3</w:t>
      </w:r>
      <w:r>
        <w:t xml:space="preserve">  </w:t>
      </w:r>
      <w:r>
        <w:tab/>
      </w:r>
      <w:r>
        <w:tab/>
      </w:r>
      <w:r>
        <w:tab/>
      </w:r>
      <w:r w:rsidR="006F19F3">
        <w:tab/>
      </w:r>
      <w:r w:rsidR="006F19F3">
        <w:tab/>
      </w:r>
      <w:r w:rsidR="006F19F3" w:rsidRPr="00046C54">
        <w:rPr>
          <w:b/>
        </w:rPr>
        <w:t>863</w:t>
      </w:r>
    </w:p>
    <w:p w:rsidR="006E58F2" w:rsidRPr="007862A0" w:rsidRDefault="006E58F2" w:rsidP="006E58F2">
      <w:r>
        <w:rPr>
          <w:sz w:val="18"/>
          <w:szCs w:val="18"/>
        </w:rPr>
        <w:tab/>
      </w:r>
      <w:r>
        <w:rPr>
          <w:sz w:val="18"/>
          <w:szCs w:val="18"/>
        </w:rPr>
        <w:tab/>
      </w:r>
      <w:r>
        <w:rPr>
          <w:sz w:val="18"/>
          <w:szCs w:val="18"/>
        </w:rPr>
        <w:tab/>
      </w:r>
      <w:r>
        <w:rPr>
          <w:sz w:val="18"/>
          <w:szCs w:val="18"/>
        </w:rPr>
        <w:tab/>
      </w:r>
      <w:r w:rsidR="006F19F3">
        <w:rPr>
          <w:sz w:val="18"/>
          <w:szCs w:val="18"/>
        </w:rPr>
        <w:t>Segne du, Maria; 3.Str.: bleib im Tod und Leben</w:t>
      </w:r>
      <w:r>
        <w:rPr>
          <w:sz w:val="18"/>
          <w:szCs w:val="18"/>
        </w:rPr>
        <w:tab/>
      </w:r>
      <w:r w:rsidR="006F19F3">
        <w:rPr>
          <w:sz w:val="18"/>
          <w:szCs w:val="18"/>
        </w:rPr>
        <w:tab/>
        <w:t xml:space="preserve">Du sprachst, </w:t>
      </w:r>
      <w:r w:rsidR="00F677C9">
        <w:rPr>
          <w:sz w:val="18"/>
          <w:szCs w:val="18"/>
        </w:rPr>
        <w:t>o</w:t>
      </w:r>
      <w:r w:rsidR="006F19F3">
        <w:rPr>
          <w:sz w:val="18"/>
          <w:szCs w:val="18"/>
        </w:rPr>
        <w:t xml:space="preserve"> Herr, ein Gnadenwort</w:t>
      </w:r>
      <w:r w:rsidR="006F19F3">
        <w:rPr>
          <w:sz w:val="18"/>
          <w:szCs w:val="18"/>
        </w:rPr>
        <w:br/>
      </w:r>
      <w:r w:rsidR="006F19F3">
        <w:rPr>
          <w:sz w:val="18"/>
          <w:szCs w:val="18"/>
        </w:rPr>
        <w:tab/>
      </w:r>
      <w:r w:rsidR="006F19F3">
        <w:rPr>
          <w:sz w:val="18"/>
          <w:szCs w:val="18"/>
        </w:rPr>
        <w:tab/>
      </w:r>
      <w:r w:rsidR="006F19F3">
        <w:rPr>
          <w:sz w:val="18"/>
          <w:szCs w:val="18"/>
        </w:rPr>
        <w:tab/>
      </w:r>
      <w:r w:rsidR="006F19F3">
        <w:rPr>
          <w:sz w:val="18"/>
          <w:szCs w:val="18"/>
        </w:rPr>
        <w:tab/>
      </w:r>
      <w:r w:rsidR="006F19F3">
        <w:rPr>
          <w:sz w:val="18"/>
          <w:szCs w:val="18"/>
        </w:rPr>
        <w:tab/>
      </w:r>
      <w:r w:rsidR="006F19F3">
        <w:rPr>
          <w:sz w:val="18"/>
          <w:szCs w:val="18"/>
        </w:rPr>
        <w:tab/>
      </w:r>
      <w:r w:rsidR="006F19F3">
        <w:rPr>
          <w:sz w:val="18"/>
          <w:szCs w:val="18"/>
        </w:rPr>
        <w:tab/>
      </w:r>
      <w:r w:rsidR="006F19F3">
        <w:rPr>
          <w:sz w:val="18"/>
          <w:szCs w:val="18"/>
        </w:rPr>
        <w:tab/>
      </w:r>
      <w:r w:rsidR="006F19F3">
        <w:rPr>
          <w:sz w:val="18"/>
          <w:szCs w:val="18"/>
        </w:rPr>
        <w:tab/>
      </w:r>
      <w:r w:rsidR="006F19F3">
        <w:rPr>
          <w:sz w:val="18"/>
          <w:szCs w:val="18"/>
        </w:rPr>
        <w:tab/>
        <w:t>„Ich bin die Auferstehung und das Leben“</w:t>
      </w:r>
    </w:p>
    <w:p w:rsidR="00054DA1" w:rsidRDefault="00054DA1" w:rsidP="00CE7ECA">
      <w:pPr>
        <w:rPr>
          <w:i/>
          <w:sz w:val="22"/>
        </w:rPr>
      </w:pPr>
    </w:p>
    <w:p w:rsidR="00A32DA0" w:rsidRDefault="00A32DA0" w:rsidP="00A32DA0">
      <w:pPr>
        <w:rPr>
          <w:sz w:val="18"/>
          <w:szCs w:val="18"/>
        </w:rPr>
      </w:pPr>
    </w:p>
    <w:p w:rsidR="00A32DA0" w:rsidRPr="00E21AE0" w:rsidRDefault="00A32DA0" w:rsidP="00A32DA0">
      <w:pPr>
        <w:rPr>
          <w:sz w:val="20"/>
          <w:szCs w:val="20"/>
        </w:rPr>
      </w:pPr>
      <w:r w:rsidRPr="00E21AE0">
        <w:rPr>
          <w:sz w:val="20"/>
          <w:szCs w:val="20"/>
        </w:rPr>
        <w:t>Hinweis – Be</w:t>
      </w:r>
      <w:r w:rsidR="007B0016">
        <w:rPr>
          <w:sz w:val="20"/>
          <w:szCs w:val="20"/>
        </w:rPr>
        <w:t>gl</w:t>
      </w:r>
      <w:r w:rsidRPr="00E21AE0">
        <w:rPr>
          <w:sz w:val="20"/>
          <w:szCs w:val="20"/>
        </w:rPr>
        <w:t>eitpublikation: „Schott-Kantorale“ – Verlag: Herder, ISBN 978-3-451-30331-9</w:t>
      </w:r>
      <w:r w:rsidR="00E21AE0" w:rsidRPr="00E21AE0">
        <w:rPr>
          <w:sz w:val="20"/>
          <w:szCs w:val="20"/>
        </w:rPr>
        <w:t xml:space="preserve"> (2013) /</w:t>
      </w:r>
      <w:r w:rsidR="00435EBA" w:rsidRPr="00E21AE0">
        <w:rPr>
          <w:sz w:val="20"/>
          <w:szCs w:val="20"/>
        </w:rPr>
        <w:t xml:space="preserve"> ISBN 987-3-451-38331-1 (2019)</w:t>
      </w:r>
    </w:p>
    <w:p w:rsidR="00D33AE0" w:rsidRDefault="00DE01C1">
      <w:r>
        <w:rPr>
          <w:noProof/>
          <w:lang w:eastAsia="de-DE"/>
        </w:rPr>
        <mc:AlternateContent>
          <mc:Choice Requires="wps">
            <w:drawing>
              <wp:anchor distT="0" distB="0" distL="114300" distR="114300" simplePos="0" relativeHeight="251659264" behindDoc="0" locked="0" layoutInCell="1" allowOverlap="1">
                <wp:simplePos x="0" y="0"/>
                <wp:positionH relativeFrom="column">
                  <wp:posOffset>29538</wp:posOffset>
                </wp:positionH>
                <wp:positionV relativeFrom="page">
                  <wp:posOffset>9998110</wp:posOffset>
                </wp:positionV>
                <wp:extent cx="6321425" cy="0"/>
                <wp:effectExtent l="0" t="0" r="22225" b="19050"/>
                <wp:wrapNone/>
                <wp:docPr id="3" name="Gerader Verbinder 3"/>
                <wp:cNvGraphicFramePr/>
                <a:graphic xmlns:a="http://schemas.openxmlformats.org/drawingml/2006/main">
                  <a:graphicData uri="http://schemas.microsoft.com/office/word/2010/wordprocessingShape">
                    <wps:wsp>
                      <wps:cNvCnPr/>
                      <wps:spPr>
                        <a:xfrm flipH="1">
                          <a:off x="0" y="0"/>
                          <a:ext cx="6321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3A5F5AB" id="Gerader Verbinder 3" o:spid="_x0000_s1026" style="position:absolute;flip:x;z-index:25165926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2.35pt,787.25pt" to="500.1pt,78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" strokecolor="#5b9bd5 [3204]" strokeweight=".5pt">
                <v:stroke joinstyle="miter"/>
                <w10:wrap anchory="page"/>
              </v:line>
            </w:pict>
          </mc:Fallback>
        </mc:AlternateContent>
      </w:r>
    </w:p>
    <w:sectPr w:rsidR="00D33AE0" w:rsidSect="008E027F">
      <w:footerReference w:type="default" r:id="rId8"/>
      <w:pgSz w:w="11906" w:h="16838"/>
      <w:pgMar w:top="1021" w:right="851" w:bottom="1440" w:left="1077"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250A" w:rsidRDefault="0015250A" w:rsidP="00DE01C1">
      <w:r>
        <w:separator/>
      </w:r>
    </w:p>
  </w:endnote>
  <w:endnote w:type="continuationSeparator" w:id="0">
    <w:p w:rsidR="0015250A" w:rsidRDefault="0015250A" w:rsidP="00DE0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497" w:rsidRPr="00F843C8" w:rsidRDefault="00763497" w:rsidP="00763497">
    <w:pPr>
      <w:pStyle w:val="Fuzeile"/>
      <w:jc w:val="right"/>
      <w:rPr>
        <w:color w:val="000000" w:themeColor="text1"/>
        <w:sz w:val="20"/>
        <w:szCs w:val="20"/>
      </w:rPr>
    </w:pPr>
    <w:r>
      <w:rPr>
        <w:color w:val="000000" w:themeColor="text1"/>
        <w:sz w:val="20"/>
        <w:szCs w:val="20"/>
      </w:rPr>
      <w:t xml:space="preserve">Bearbeitung: </w:t>
    </w:r>
    <w:r w:rsidRPr="00F843C8">
      <w:rPr>
        <w:color w:val="000000" w:themeColor="text1"/>
        <w:sz w:val="20"/>
        <w:szCs w:val="20"/>
      </w:rPr>
      <w:t>Martin Erhard</w:t>
    </w:r>
    <w:r w:rsidRPr="00F843C8">
      <w:rPr>
        <w:color w:val="000000" w:themeColor="text1"/>
        <w:sz w:val="20"/>
        <w:szCs w:val="20"/>
      </w:rPr>
      <w:br/>
    </w:r>
    <w:r w:rsidRPr="00F843C8">
      <w:rPr>
        <w:color w:val="000000" w:themeColor="text1"/>
        <w:sz w:val="16"/>
        <w:szCs w:val="20"/>
      </w:rPr>
      <w:t>Leiter der Abteilung Kirchenmusik</w:t>
    </w:r>
  </w:p>
  <w:p w:rsidR="00DE01C1" w:rsidRDefault="00DE01C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250A" w:rsidRDefault="0015250A" w:rsidP="00DE01C1">
      <w:r>
        <w:separator/>
      </w:r>
    </w:p>
  </w:footnote>
  <w:footnote w:type="continuationSeparator" w:id="0">
    <w:p w:rsidR="0015250A" w:rsidRDefault="0015250A" w:rsidP="00DE01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F56A1B"/>
    <w:multiLevelType w:val="hybridMultilevel"/>
    <w:tmpl w:val="34924FD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563A73DC">
      <w:start w:val="1"/>
      <w:numFmt w:val="bullet"/>
      <w:lvlText w:val=""/>
      <w:lvlJc w:val="left"/>
      <w:pPr>
        <w:ind w:left="3600" w:hanging="360"/>
      </w:pPr>
      <w:rPr>
        <w:rFonts w:ascii="Symbol" w:hAnsi="Symbol" w:hint="default"/>
        <w:sz w:val="18"/>
        <w:szCs w:val="18"/>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BD4"/>
    <w:rsid w:val="00037AD6"/>
    <w:rsid w:val="0004341D"/>
    <w:rsid w:val="00046C54"/>
    <w:rsid w:val="00054DA1"/>
    <w:rsid w:val="0006409F"/>
    <w:rsid w:val="0007322D"/>
    <w:rsid w:val="00103041"/>
    <w:rsid w:val="0015250A"/>
    <w:rsid w:val="00153847"/>
    <w:rsid w:val="00211F86"/>
    <w:rsid w:val="002167FD"/>
    <w:rsid w:val="002304A1"/>
    <w:rsid w:val="00240022"/>
    <w:rsid w:val="00240960"/>
    <w:rsid w:val="00252E58"/>
    <w:rsid w:val="00257805"/>
    <w:rsid w:val="002750B6"/>
    <w:rsid w:val="00276248"/>
    <w:rsid w:val="00285F6F"/>
    <w:rsid w:val="002879FA"/>
    <w:rsid w:val="002D0C1D"/>
    <w:rsid w:val="003206D8"/>
    <w:rsid w:val="00346E52"/>
    <w:rsid w:val="00367F4A"/>
    <w:rsid w:val="00383561"/>
    <w:rsid w:val="003863E6"/>
    <w:rsid w:val="003C5D60"/>
    <w:rsid w:val="003D68CF"/>
    <w:rsid w:val="003D7EF6"/>
    <w:rsid w:val="003E4BCE"/>
    <w:rsid w:val="00432940"/>
    <w:rsid w:val="00435EBA"/>
    <w:rsid w:val="0045628C"/>
    <w:rsid w:val="00464660"/>
    <w:rsid w:val="004B69C7"/>
    <w:rsid w:val="004D2B27"/>
    <w:rsid w:val="004E2FAB"/>
    <w:rsid w:val="004F6652"/>
    <w:rsid w:val="00510B9E"/>
    <w:rsid w:val="00525126"/>
    <w:rsid w:val="0053595D"/>
    <w:rsid w:val="0057728D"/>
    <w:rsid w:val="00596E80"/>
    <w:rsid w:val="005C17BA"/>
    <w:rsid w:val="005D3B98"/>
    <w:rsid w:val="005E1AC2"/>
    <w:rsid w:val="005E4D93"/>
    <w:rsid w:val="005F2E68"/>
    <w:rsid w:val="00603429"/>
    <w:rsid w:val="00661D09"/>
    <w:rsid w:val="00692F60"/>
    <w:rsid w:val="006E58F2"/>
    <w:rsid w:val="006F19F3"/>
    <w:rsid w:val="006F6D37"/>
    <w:rsid w:val="0070266A"/>
    <w:rsid w:val="0072134A"/>
    <w:rsid w:val="00741C78"/>
    <w:rsid w:val="00741F19"/>
    <w:rsid w:val="00763497"/>
    <w:rsid w:val="00766694"/>
    <w:rsid w:val="00775CE4"/>
    <w:rsid w:val="007812CC"/>
    <w:rsid w:val="007843FB"/>
    <w:rsid w:val="007862A0"/>
    <w:rsid w:val="007B0016"/>
    <w:rsid w:val="007C5845"/>
    <w:rsid w:val="007D06CE"/>
    <w:rsid w:val="008060B6"/>
    <w:rsid w:val="00832BD5"/>
    <w:rsid w:val="00844995"/>
    <w:rsid w:val="008A78D8"/>
    <w:rsid w:val="008C4EE3"/>
    <w:rsid w:val="008C7551"/>
    <w:rsid w:val="008E027F"/>
    <w:rsid w:val="008F1847"/>
    <w:rsid w:val="009116B0"/>
    <w:rsid w:val="00917E97"/>
    <w:rsid w:val="009209AE"/>
    <w:rsid w:val="00962356"/>
    <w:rsid w:val="009672E0"/>
    <w:rsid w:val="00974D9E"/>
    <w:rsid w:val="00987D54"/>
    <w:rsid w:val="009C3D6E"/>
    <w:rsid w:val="009D2839"/>
    <w:rsid w:val="009D391A"/>
    <w:rsid w:val="00A069B4"/>
    <w:rsid w:val="00A14FDB"/>
    <w:rsid w:val="00A236C6"/>
    <w:rsid w:val="00A32DA0"/>
    <w:rsid w:val="00A32DC1"/>
    <w:rsid w:val="00A36906"/>
    <w:rsid w:val="00A736DF"/>
    <w:rsid w:val="00AA6A33"/>
    <w:rsid w:val="00B24D4E"/>
    <w:rsid w:val="00B31E6D"/>
    <w:rsid w:val="00B57D42"/>
    <w:rsid w:val="00BB7296"/>
    <w:rsid w:val="00BC3EC0"/>
    <w:rsid w:val="00C0259F"/>
    <w:rsid w:val="00C02BD4"/>
    <w:rsid w:val="00C17D8D"/>
    <w:rsid w:val="00C243EC"/>
    <w:rsid w:val="00C36967"/>
    <w:rsid w:val="00C8752B"/>
    <w:rsid w:val="00CE3028"/>
    <w:rsid w:val="00CE7ECA"/>
    <w:rsid w:val="00CF0C32"/>
    <w:rsid w:val="00CF503B"/>
    <w:rsid w:val="00D04C65"/>
    <w:rsid w:val="00D33AE0"/>
    <w:rsid w:val="00D766AE"/>
    <w:rsid w:val="00D82179"/>
    <w:rsid w:val="00DE01C1"/>
    <w:rsid w:val="00DE5F75"/>
    <w:rsid w:val="00E028BF"/>
    <w:rsid w:val="00E21AE0"/>
    <w:rsid w:val="00E36173"/>
    <w:rsid w:val="00E36D46"/>
    <w:rsid w:val="00E83AD2"/>
    <w:rsid w:val="00EB3179"/>
    <w:rsid w:val="00EB5BB0"/>
    <w:rsid w:val="00EC57E9"/>
    <w:rsid w:val="00EF027D"/>
    <w:rsid w:val="00EF4C98"/>
    <w:rsid w:val="00EF75DE"/>
    <w:rsid w:val="00F04CB5"/>
    <w:rsid w:val="00F1006C"/>
    <w:rsid w:val="00F104FC"/>
    <w:rsid w:val="00F677C9"/>
    <w:rsid w:val="00F86516"/>
    <w:rsid w:val="00F93D8E"/>
    <w:rsid w:val="00FC7656"/>
    <w:rsid w:val="00FD1087"/>
    <w:rsid w:val="00FE5F9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C160C8-261D-4904-950E-D8DED81AB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02BD4"/>
    <w:pPr>
      <w:suppressAutoHyphens/>
      <w:spacing w:after="0" w:line="240" w:lineRule="auto"/>
    </w:pPr>
    <w:rPr>
      <w:rFonts w:ascii="Arial Narrow" w:eastAsia="Times New Roman" w:hAnsi="Arial Narrow" w:cs="Arial Narrow"/>
      <w:sz w:val="24"/>
      <w:szCs w:val="24"/>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IntensivesZitat">
    <w:name w:val="Intense Quote"/>
    <w:basedOn w:val="Standard"/>
    <w:next w:val="Standard"/>
    <w:link w:val="IntensivesZitatZchn"/>
    <w:uiPriority w:val="30"/>
    <w:qFormat/>
    <w:rsid w:val="00C02BD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ivesZitatZchn">
    <w:name w:val="Intensives Zitat Zchn"/>
    <w:basedOn w:val="Absatz-Standardschriftart"/>
    <w:link w:val="IntensivesZitat"/>
    <w:uiPriority w:val="30"/>
    <w:rsid w:val="00C02BD4"/>
    <w:rPr>
      <w:rFonts w:ascii="Arial Narrow" w:eastAsia="Times New Roman" w:hAnsi="Arial Narrow" w:cs="Arial Narrow"/>
      <w:i/>
      <w:iCs/>
      <w:color w:val="5B9BD5" w:themeColor="accent1"/>
      <w:sz w:val="24"/>
      <w:szCs w:val="24"/>
      <w:lang w:eastAsia="ar-SA"/>
    </w:rPr>
  </w:style>
  <w:style w:type="paragraph" w:styleId="Kopfzeile">
    <w:name w:val="header"/>
    <w:basedOn w:val="Standard"/>
    <w:link w:val="KopfzeileZchn"/>
    <w:uiPriority w:val="99"/>
    <w:unhideWhenUsed/>
    <w:rsid w:val="00DE01C1"/>
    <w:pPr>
      <w:tabs>
        <w:tab w:val="center" w:pos="4536"/>
        <w:tab w:val="right" w:pos="9072"/>
      </w:tabs>
    </w:pPr>
  </w:style>
  <w:style w:type="character" w:customStyle="1" w:styleId="KopfzeileZchn">
    <w:name w:val="Kopfzeile Zchn"/>
    <w:basedOn w:val="Absatz-Standardschriftart"/>
    <w:link w:val="Kopfzeile"/>
    <w:uiPriority w:val="99"/>
    <w:rsid w:val="00DE01C1"/>
    <w:rPr>
      <w:rFonts w:ascii="Arial Narrow" w:eastAsia="Times New Roman" w:hAnsi="Arial Narrow" w:cs="Arial Narrow"/>
      <w:sz w:val="24"/>
      <w:szCs w:val="24"/>
      <w:lang w:eastAsia="ar-SA"/>
    </w:rPr>
  </w:style>
  <w:style w:type="paragraph" w:styleId="Fuzeile">
    <w:name w:val="footer"/>
    <w:basedOn w:val="Standard"/>
    <w:link w:val="FuzeileZchn"/>
    <w:uiPriority w:val="99"/>
    <w:unhideWhenUsed/>
    <w:rsid w:val="00DE01C1"/>
    <w:pPr>
      <w:tabs>
        <w:tab w:val="center" w:pos="4536"/>
        <w:tab w:val="right" w:pos="9072"/>
      </w:tabs>
    </w:pPr>
  </w:style>
  <w:style w:type="character" w:customStyle="1" w:styleId="FuzeileZchn">
    <w:name w:val="Fußzeile Zchn"/>
    <w:basedOn w:val="Absatz-Standardschriftart"/>
    <w:link w:val="Fuzeile"/>
    <w:uiPriority w:val="99"/>
    <w:rsid w:val="00DE01C1"/>
    <w:rPr>
      <w:rFonts w:ascii="Arial Narrow" w:eastAsia="Times New Roman" w:hAnsi="Arial Narrow" w:cs="Arial Narrow"/>
      <w:sz w:val="24"/>
      <w:szCs w:val="24"/>
      <w:lang w:eastAsia="ar-SA"/>
    </w:rPr>
  </w:style>
  <w:style w:type="character" w:customStyle="1" w:styleId="markedcontent">
    <w:name w:val="markedcontent"/>
    <w:basedOn w:val="Absatz-Standardschriftart"/>
    <w:rsid w:val="00962356"/>
  </w:style>
  <w:style w:type="paragraph" w:styleId="Listenabsatz">
    <w:name w:val="List Paragraph"/>
    <w:basedOn w:val="Standard"/>
    <w:uiPriority w:val="34"/>
    <w:qFormat/>
    <w:rsid w:val="00FD10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552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422</Words>
  <Characters>2660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Windows-Benutzer</dc:creator>
  <cp:keywords/>
  <dc:description/>
  <cp:lastModifiedBy>ASC</cp:lastModifiedBy>
  <cp:revision>2</cp:revision>
  <cp:lastPrinted>2025-10-24T07:21:00Z</cp:lastPrinted>
  <dcterms:created xsi:type="dcterms:W3CDTF">2025-10-24T07:45:00Z</dcterms:created>
  <dcterms:modified xsi:type="dcterms:W3CDTF">2025-10-24T07:45:00Z</dcterms:modified>
</cp:coreProperties>
</file>